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9"/>
      </w:tblGrid>
      <w:tr w:rsidR="00A125A7" w:rsidRPr="00210558" w14:paraId="49181EA8" w14:textId="77777777" w:rsidTr="00661689"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3"/>
            </w:tblGrid>
            <w:tr w:rsidR="00A125A7" w:rsidRPr="00210558" w14:paraId="20EF11D4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5CBFC9" w14:textId="77777777" w:rsidR="00A125A7" w:rsidRPr="00210558" w:rsidRDefault="00057E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DOKUZ EYLÜL ÜNİVERSİTESİ</w:t>
                  </w:r>
                </w:p>
                <w:p w14:paraId="27366500" w14:textId="77777777" w:rsidR="00A125A7" w:rsidRPr="00210558" w:rsidRDefault="00AD68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İDARİ ve MALİ İŞLER DAİRE BAŞKANLIĞI</w:t>
                  </w:r>
                </w:p>
                <w:p w14:paraId="6CCD88D0" w14:textId="77777777" w:rsidR="00AD68D1" w:rsidRPr="00210558" w:rsidRDefault="00AD68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MATBAA ŞUBE MÜDÜRLÜĞÜ</w:t>
                  </w:r>
                </w:p>
                <w:p w14:paraId="24068F45" w14:textId="77777777" w:rsidR="00AD68D1" w:rsidRPr="00210558" w:rsidRDefault="00AD68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ÇALIŞMA YÖNERGESİ</w:t>
                  </w:r>
                </w:p>
                <w:p w14:paraId="2AB31FB6" w14:textId="77777777" w:rsidR="00A125A7" w:rsidRPr="00210558" w:rsidRDefault="00A125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4D45432" w14:textId="77777777" w:rsidR="00A125A7" w:rsidRPr="00210558" w:rsidRDefault="00057E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BİRİNCİ BÖLÜM</w:t>
                  </w:r>
                </w:p>
                <w:p w14:paraId="50AEDC27" w14:textId="77777777" w:rsidR="00A125A7" w:rsidRPr="00210558" w:rsidRDefault="00057E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Başlangıç Hükümleri</w:t>
                  </w:r>
                </w:p>
                <w:p w14:paraId="5F40A3C6" w14:textId="77777777" w:rsidR="00210558" w:rsidRDefault="00210558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4DD7DA71" w14:textId="77777777" w:rsidR="00A125A7" w:rsidRPr="00210558" w:rsidRDefault="00057E1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Amaç </w:t>
                  </w:r>
                </w:p>
                <w:p w14:paraId="6CE3F006" w14:textId="77777777" w:rsidR="00A125A7" w:rsidRPr="00210558" w:rsidRDefault="00057E1A">
                  <w:pPr>
                    <w:spacing w:after="0" w:line="240" w:lineRule="auto"/>
                    <w:ind w:firstLine="566"/>
                    <w:jc w:val="both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MADDE 1</w:t>
                  </w:r>
                  <w:proofErr w:type="gram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  <w:r w:rsidR="00AD68D1" w:rsidRPr="00210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Bu</w:t>
                  </w:r>
                  <w:proofErr w:type="gramEnd"/>
                  <w:r w:rsidR="00AD68D1" w:rsidRPr="00210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yönergenin amacı, ü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niversitemiz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3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akademik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3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ve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3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idari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3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birimlerinin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3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süreli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3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ve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3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süresiz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3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yayınlarının, seminer-konferans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-9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ve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-9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sempozyum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-9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bildirilerinin,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-9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afişlerinin,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-9"/>
                      <w:sz w:val="24"/>
                      <w:szCs w:val="24"/>
                    </w:rPr>
                    <w:t xml:space="preserve"> akademik ve eğitim amaçlı olmak üzere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gerekli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-9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olan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-9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tüm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-9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yazılı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-9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materyallerinin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41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bilgisayar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42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ortamında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42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tasarlanarak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42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zamanında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42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ve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42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doğru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42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olarak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42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basılmasını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42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sağlamak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42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için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42"/>
                      <w:sz w:val="24"/>
                      <w:szCs w:val="24"/>
                    </w:rPr>
                    <w:t xml:space="preserve"> </w:t>
                  </w:r>
                  <w:r w:rsidR="00D4140F"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Matbaa Şube Müdürlüğünün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4"/>
                      <w:sz w:val="24"/>
                      <w:szCs w:val="24"/>
                    </w:rPr>
                    <w:t xml:space="preserve"> </w:t>
                  </w:r>
                  <w:r w:rsidR="00AD68D1" w:rsidRPr="00210558">
                    <w:rPr>
                      <w:rFonts w:ascii="Times New Roman" w:hAnsi="Times New Roman" w:cs="Times New Roman"/>
                      <w:color w:val="231F20"/>
                      <w:spacing w:val="4"/>
                      <w:sz w:val="24"/>
                      <w:szCs w:val="24"/>
                    </w:rPr>
                    <w:t>çalışma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4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esaslarını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4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belirlemektir.</w:t>
                  </w:r>
                </w:p>
                <w:p w14:paraId="7F7C0140" w14:textId="77777777" w:rsidR="00A125A7" w:rsidRPr="00210558" w:rsidRDefault="00A125A7">
                  <w:pPr>
                    <w:spacing w:after="0" w:line="240" w:lineRule="auto"/>
                    <w:ind w:firstLine="5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348E3D1" w14:textId="77777777" w:rsidR="00A125A7" w:rsidRPr="00210558" w:rsidRDefault="00057E1A">
                  <w:pPr>
                    <w:spacing w:after="0" w:line="240" w:lineRule="auto"/>
                    <w:ind w:firstLine="5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Dayanak</w:t>
                  </w:r>
                </w:p>
                <w:p w14:paraId="2E58B499" w14:textId="77777777" w:rsidR="00A125A7" w:rsidRPr="00210558" w:rsidRDefault="00057E1A">
                  <w:pPr>
                    <w:spacing w:after="0" w:line="240" w:lineRule="auto"/>
                    <w:ind w:firstLine="5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MADDE 2-</w:t>
                  </w:r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Bu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yönerge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6557AA" w:rsidRPr="00210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Yükseköğretim Üst Kuruluşları ile Yükseköğretim Kurumlarının İdari Teşkilatı Hakkında Kanun Hükmünde Kararname Madde 36/</w:t>
                  </w:r>
                  <w:r w:rsidR="0072677D" w:rsidRPr="00210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</w:t>
                  </w:r>
                  <w:r w:rsidR="00D12B2E" w:rsidRPr="00210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2547 Sayılı Yükseköğretim Kanunu 48. Maddesi</w:t>
                  </w:r>
                  <w:r w:rsidR="006557AA" w:rsidRPr="00210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5681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sayılı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Matbaalar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Kanununa</w:t>
                  </w:r>
                  <w:proofErr w:type="spellEnd"/>
                  <w:proofErr w:type="gram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5187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sayılı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Basın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Kanununa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Üniversiteler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Yayın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Yönetmeliği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ile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Dokuz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Eylül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Üniversitesi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Yayın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Yönetmeliğine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Kültür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Turizm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Bakanlığı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Yayın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Yönetmeliğine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dayanılarak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hazırlanmıştır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  <w:p w14:paraId="1C152C19" w14:textId="77777777" w:rsidR="00A125A7" w:rsidRPr="00210558" w:rsidRDefault="00A125A7">
                  <w:pPr>
                    <w:spacing w:after="0" w:line="240" w:lineRule="auto"/>
                    <w:ind w:firstLine="5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14:paraId="73497EBD" w14:textId="77777777" w:rsidR="00A125A7" w:rsidRPr="00210558" w:rsidRDefault="00057E1A">
                  <w:pPr>
                    <w:spacing w:after="0" w:line="240" w:lineRule="auto"/>
                    <w:ind w:firstLine="5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Tanımlar</w:t>
                  </w:r>
                </w:p>
                <w:p w14:paraId="659019AF" w14:textId="77777777" w:rsidR="00A125A7" w:rsidRPr="00210558" w:rsidRDefault="00057E1A">
                  <w:pPr>
                    <w:spacing w:after="0" w:line="240" w:lineRule="auto"/>
                    <w:ind w:firstLine="5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MADDE 3</w:t>
                  </w:r>
                  <w:proofErr w:type="gram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Bu</w:t>
                  </w:r>
                  <w:proofErr w:type="gram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Yönetmelikte geçen;</w:t>
                  </w:r>
                </w:p>
                <w:p w14:paraId="643646AF" w14:textId="77777777" w:rsidR="00A125A7" w:rsidRPr="00210558" w:rsidRDefault="00057E1A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Daire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Başkanlığı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: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İdari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Mali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İşler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Daire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Başkanlığını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</w:t>
                  </w:r>
                </w:p>
                <w:p w14:paraId="114287EF" w14:textId="77777777" w:rsidR="00A125A7" w:rsidRPr="00210558" w:rsidRDefault="00057E1A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Genel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Sekreterlik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: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Dokuz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Eylül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Üniversitesi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Genel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Sekreteri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</w:p>
                <w:p w14:paraId="4065A5EE" w14:textId="77777777" w:rsidR="00A125A7" w:rsidRPr="00210558" w:rsidRDefault="00057E1A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Rektör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: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Dokuz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Eylül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Üniversitesi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Rektörünü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</w:t>
                  </w:r>
                </w:p>
                <w:p w14:paraId="169B6797" w14:textId="77777777" w:rsidR="00A125A7" w:rsidRPr="00210558" w:rsidRDefault="00057E1A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Şube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Müdürlüğü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: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Matbaa'nın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sevk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idaresini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sağlamak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Üniversite</w:t>
                  </w:r>
                  <w:r w:rsidR="009D36E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bağlı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birimlerin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tasarım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baskı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cilt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vb.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işlerin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imalatını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gerekli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olan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koordinasyonu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sağlayan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birimini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</w:t>
                  </w:r>
                </w:p>
                <w:p w14:paraId="62E1D44F" w14:textId="77777777" w:rsidR="00A125A7" w:rsidRPr="00210558" w:rsidRDefault="00057E1A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Üniversite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: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Dokuz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Eylül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Üniversitesini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</w:p>
                <w:p w14:paraId="0C9ACD58" w14:textId="77777777" w:rsidR="009D36EB" w:rsidRDefault="00057E1A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Yayın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Komisyonu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: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Dokuz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Eylül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Üniversitesi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Yayın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Komisyonunu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</w:t>
                  </w:r>
                </w:p>
                <w:p w14:paraId="29C45900" w14:textId="77777777" w:rsidR="009D36EB" w:rsidRDefault="009D36EB" w:rsidP="009D36EB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Yönetim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Kurulu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: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Dokuz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Eylül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Üniversitesi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Yönetim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Kurulunu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</w:p>
                <w:p w14:paraId="6C971908" w14:textId="77777777" w:rsidR="00A125A7" w:rsidRPr="009D36EB" w:rsidRDefault="00057E1A" w:rsidP="009D36EB">
                  <w:pPr>
                    <w:pStyle w:val="ListeParagraf"/>
                    <w:spacing w:after="0" w:line="240" w:lineRule="auto"/>
                    <w:ind w:left="92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9D36E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ifade</w:t>
                  </w:r>
                  <w:proofErr w:type="spellEnd"/>
                  <w:r w:rsidRPr="009D36E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D36E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eder</w:t>
                  </w:r>
                  <w:proofErr w:type="spellEnd"/>
                  <w:r w:rsidRPr="009D36E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  <w:p w14:paraId="7BA84568" w14:textId="77777777" w:rsidR="00284BE4" w:rsidRPr="00210558" w:rsidRDefault="00284BE4" w:rsidP="00284B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17BB094" w14:textId="77777777" w:rsidR="00284BE4" w:rsidRPr="00210558" w:rsidRDefault="00284BE4" w:rsidP="00284B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İKİNCİ BÖLÜM</w:t>
                  </w:r>
                </w:p>
                <w:p w14:paraId="0131D2BE" w14:textId="77777777" w:rsidR="00A125A7" w:rsidRPr="00210558" w:rsidRDefault="00057E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Matbaanın Çalışma Prensipleri</w:t>
                  </w:r>
                </w:p>
                <w:p w14:paraId="6F6E869B" w14:textId="77777777" w:rsidR="00A125A7" w:rsidRPr="00210558" w:rsidRDefault="00057E1A">
                  <w:pPr>
                    <w:spacing w:after="0" w:line="240" w:lineRule="auto"/>
                    <w:ind w:firstLine="5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14:paraId="7E2EEDDD" w14:textId="77777777" w:rsidR="00A125A7" w:rsidRPr="00210558" w:rsidRDefault="00057E1A">
                  <w:pPr>
                    <w:spacing w:after="0" w:line="240" w:lineRule="auto"/>
                    <w:ind w:firstLine="5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Matbaanın Faaliyet Alanları</w:t>
                  </w:r>
                  <w:r w:rsidR="00284BE4"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ve Yönetimi</w:t>
                  </w:r>
                </w:p>
                <w:p w14:paraId="69682B0C" w14:textId="77777777" w:rsidR="00A125A7" w:rsidRPr="00210558" w:rsidRDefault="00057E1A">
                  <w:pPr>
                    <w:spacing w:after="0" w:line="240" w:lineRule="auto"/>
                    <w:ind w:firstLine="5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MADDE </w:t>
                  </w:r>
                  <w:r w:rsidR="00284BE4"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(1) Matbaanın faaliyet alanları şunlardır:</w:t>
                  </w:r>
                </w:p>
                <w:p w14:paraId="5C485DA0" w14:textId="77777777" w:rsidR="00A125A7" w:rsidRPr="00210558" w:rsidRDefault="00057E1A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Baskı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:</w:t>
                  </w: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Basıma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hazır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materyallerin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tercih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edilen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kağıt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ürünlerine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baskı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teknikleri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uygulanarak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basılmasını</w:t>
                  </w:r>
                  <w:proofErr w:type="spellEnd"/>
                  <w:r w:rsidR="009D36E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D36E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sağlamak</w:t>
                  </w:r>
                  <w:proofErr w:type="spellEnd"/>
                  <w:r w:rsidR="009D36E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  <w:p w14:paraId="5F3C9D0A" w14:textId="77777777" w:rsidR="00A125A7" w:rsidRPr="00210558" w:rsidRDefault="00057E1A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Cilt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:</w:t>
                  </w: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Süreli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süresiz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yayınların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kapak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takma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zımba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vb.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yöntemiyle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ciltlenmesi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işlemini</w:t>
                  </w:r>
                  <w:proofErr w:type="spellEnd"/>
                  <w:r w:rsidR="009D36E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D36E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yapmak</w:t>
                  </w:r>
                  <w:proofErr w:type="spellEnd"/>
                  <w:r w:rsidR="009D36E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</w:p>
                <w:p w14:paraId="33616146" w14:textId="77777777" w:rsidR="00A125A7" w:rsidRPr="00210558" w:rsidRDefault="00057E1A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Montaj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:</w:t>
                  </w: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Basıma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hazır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materyallerin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basılabilmesi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için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montaj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düzenleme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yapılarak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baskı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kalıplarının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düzenlemelerinin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hazırlanmasını</w:t>
                  </w:r>
                  <w:proofErr w:type="spellEnd"/>
                  <w:r w:rsidR="009D36E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D36E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sağlamak</w:t>
                  </w:r>
                  <w:proofErr w:type="spellEnd"/>
                  <w:r w:rsidR="009D36E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  <w:p w14:paraId="39DD8FB3" w14:textId="77777777" w:rsidR="00A125A7" w:rsidRPr="00210558" w:rsidRDefault="00057E1A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Tasarım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:</w:t>
                  </w: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Üniversite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merkez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bağlı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birimlerinin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basım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ihtiyaçları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doğrultusunda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bilgisayar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ortamında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hazırlanmış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basılmaya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hazır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materyalleri</w:t>
                  </w:r>
                  <w:proofErr w:type="spellEnd"/>
                  <w:r w:rsidR="009D36E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D36E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sağlamak</w:t>
                  </w:r>
                  <w:proofErr w:type="spellEnd"/>
                  <w:r w:rsidR="009D36E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  <w:p w14:paraId="03DE94A2" w14:textId="77777777" w:rsidR="009D36EB" w:rsidRDefault="00057E1A" w:rsidP="006538D4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Teslimat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: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Matbaada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üretimi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tamamlanan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işlerin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paketlenerek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ilgili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birime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1E2CF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teslimini</w:t>
                  </w:r>
                  <w:proofErr w:type="spellEnd"/>
                  <w:r w:rsidR="001E2CF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sağlama</w:t>
                  </w:r>
                  <w:r w:rsidR="009D36E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</w:t>
                  </w:r>
                  <w:proofErr w:type="spellEnd"/>
                  <w:r w:rsidR="009D36E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  <w:p w14:paraId="3E29CBBE" w14:textId="77777777" w:rsidR="00EB2BAD" w:rsidRDefault="00EB2BAD" w:rsidP="000475A5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3C4EBC15" w14:textId="56D8D8DB" w:rsidR="00661689" w:rsidRDefault="00661689" w:rsidP="000475A5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8043801" w14:textId="34E5652A" w:rsidR="006E4839" w:rsidRDefault="006E4839" w:rsidP="000475A5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4F915447" w14:textId="77777777" w:rsidR="006E4839" w:rsidRDefault="006E4839" w:rsidP="000475A5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F66DE30" w14:textId="112B921E" w:rsidR="006E4839" w:rsidRDefault="006E4839" w:rsidP="000475A5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Yönetim</w:t>
                  </w:r>
                </w:p>
                <w:p w14:paraId="607BA2C0" w14:textId="6FB13AA8" w:rsidR="006E4839" w:rsidRDefault="006E4839" w:rsidP="000475A5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MADDE 5</w:t>
                  </w:r>
                  <w:r w:rsidR="00AE69C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6543B158" w14:textId="7A929527" w:rsidR="00912D5A" w:rsidRDefault="00912D5A" w:rsidP="003C1946">
                  <w:pPr>
                    <w:pStyle w:val="ListeParagraf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gramStart"/>
                  <w:r w:rsidRPr="00912D5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Sahibi :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Dokuz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Eylül Üniversitesi </w:t>
                  </w:r>
                  <w:r w:rsidR="0039663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adına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Rektör</w:t>
                  </w:r>
                </w:p>
                <w:p w14:paraId="703D0182" w14:textId="17E21828" w:rsidR="00912D5A" w:rsidRDefault="00912D5A" w:rsidP="003C1946">
                  <w:pPr>
                    <w:pStyle w:val="ListeParagraf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Yönetici :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Genel Sekreter</w:t>
                  </w:r>
                </w:p>
                <w:p w14:paraId="1BA92D19" w14:textId="49D9CD7E" w:rsidR="00912D5A" w:rsidRPr="00912D5A" w:rsidRDefault="00912D5A" w:rsidP="003C1946">
                  <w:pPr>
                    <w:pStyle w:val="ListeParagraf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Müdür :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Matbaa Müdürü</w:t>
                  </w:r>
                </w:p>
                <w:p w14:paraId="2AEEE6B1" w14:textId="77777777" w:rsidR="00912D5A" w:rsidRDefault="00912D5A" w:rsidP="00912D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1403FAA" w14:textId="77777777" w:rsidR="006E4839" w:rsidRDefault="006E4839" w:rsidP="000475A5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3B06EC94" w14:textId="71A5A618" w:rsidR="00284BE4" w:rsidRPr="00210558" w:rsidRDefault="00057E1A" w:rsidP="000475A5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Matbaa </w:t>
                  </w:r>
                  <w:r w:rsidR="006616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Birimleri ve Görevleri</w:t>
                  </w:r>
                </w:p>
                <w:p w14:paraId="13AECC86" w14:textId="2D5C445B" w:rsidR="00A125A7" w:rsidRPr="00210558" w:rsidRDefault="00057E1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MADDE </w:t>
                  </w:r>
                  <w:r w:rsidR="006E483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</w:t>
                  </w: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Matbaa yönetim organları şunlardır:</w:t>
                  </w:r>
                </w:p>
                <w:p w14:paraId="33E8F397" w14:textId="25AD8E95" w:rsidR="00C41F7E" w:rsidRPr="00210558" w:rsidRDefault="00057E1A" w:rsidP="00C41F7E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a) </w:t>
                  </w:r>
                  <w:r w:rsidR="00C41F7E" w:rsidRPr="00210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Atölye </w:t>
                  </w:r>
                  <w:r w:rsidR="00661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Birimi.</w:t>
                  </w:r>
                </w:p>
                <w:p w14:paraId="0AD5C991" w14:textId="09F44C43" w:rsidR="00C41F7E" w:rsidRPr="00210558" w:rsidRDefault="00661689" w:rsidP="00C41F7E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b) </w:t>
                  </w:r>
                  <w:r w:rsidR="006E4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Malzeme Birimi.</w:t>
                  </w:r>
                </w:p>
                <w:p w14:paraId="46A26DC2" w14:textId="7C1E63B4" w:rsidR="00A125A7" w:rsidRPr="00210558" w:rsidRDefault="00C41F7E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c) </w:t>
                  </w:r>
                  <w:r w:rsidR="006E4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Montaj Birimi.</w:t>
                  </w:r>
                </w:p>
                <w:p w14:paraId="60597A26" w14:textId="573DC439" w:rsidR="00A125A7" w:rsidRPr="00210558" w:rsidRDefault="00C41F7E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ç</w:t>
                  </w:r>
                  <w:proofErr w:type="gramEnd"/>
                  <w:r w:rsidR="00661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Tasarım Birimi.</w:t>
                  </w:r>
                </w:p>
                <w:p w14:paraId="63AFF95E" w14:textId="77777777" w:rsidR="00A125A7" w:rsidRPr="00210558" w:rsidRDefault="00A125A7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0FE64C3" w14:textId="77777777" w:rsidR="00A125A7" w:rsidRPr="00210558" w:rsidRDefault="00057E1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Müdür ve Birim Sorumluları</w:t>
                  </w:r>
                </w:p>
                <w:p w14:paraId="6A6C6FF8" w14:textId="11D712CC" w:rsidR="00C41F7E" w:rsidRDefault="00057E1A" w:rsidP="00C41F7E">
                  <w:pPr>
                    <w:spacing w:after="0" w:line="240" w:lineRule="auto"/>
                    <w:ind w:firstLine="566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MADDE </w:t>
                  </w:r>
                  <w:r w:rsidR="00912D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(1) </w:t>
                  </w:r>
                  <w:r w:rsidR="00C41F7E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Atölye </w:t>
                  </w:r>
                  <w:proofErr w:type="gramStart"/>
                  <w:r w:rsidR="00C41F7E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Şefi :</w:t>
                  </w:r>
                  <w:proofErr w:type="gramEnd"/>
                  <w:r w:rsidR="00912D5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C41F7E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Tasarım ve montaj bölümünde baskıya hazırlanan materyallerin ofset baskısı, ciltleme, kapak takma-kesim ve kırım işlerini matbaacılık tekniğine uygun şekilde koordine eden birim sorumlusudur.</w:t>
                  </w:r>
                </w:p>
                <w:p w14:paraId="02F8D642" w14:textId="1DCA5135" w:rsidR="00BA51DC" w:rsidRPr="00210558" w:rsidRDefault="00BA51DC" w:rsidP="00C41F7E">
                  <w:pPr>
                    <w:spacing w:after="0" w:line="240" w:lineRule="auto"/>
                    <w:ind w:firstLine="566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(2) Malzeme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Birimi :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Talep edilen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mamul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yarı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mamul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ürünlerin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teslim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alınması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kayıtlarının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tutulmasını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sağlayan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birim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sorumlusudur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.</w:t>
                  </w:r>
                </w:p>
                <w:p w14:paraId="5D1062EB" w14:textId="77777777" w:rsidR="00C41F7E" w:rsidRPr="00210558" w:rsidRDefault="00057E1A">
                  <w:pPr>
                    <w:spacing w:after="0" w:line="240" w:lineRule="auto"/>
                    <w:ind w:firstLine="5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</w:t>
                  </w:r>
                  <w:r w:rsidR="00C41F7E" w:rsidRPr="00210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Montaj Birim Sorumlusu: Matbaaya basım için gelen materyallerin matbaacılık basım tekniğine uygun olarak bilgisayar ortamında montaja hazırlanmasını sağlayan, sevk ve idaresini yöneten birim sorumlusudur.</w:t>
                  </w:r>
                </w:p>
                <w:p w14:paraId="6E5B2C59" w14:textId="77777777" w:rsidR="00C7141F" w:rsidRPr="00C357A5" w:rsidRDefault="00057E1A" w:rsidP="00C7141F">
                  <w:pPr>
                    <w:spacing w:after="0" w:line="240" w:lineRule="auto"/>
                    <w:ind w:firstLine="5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(3) </w:t>
                  </w:r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Müdür:</w:t>
                  </w:r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Matbaanın</w:t>
                  </w:r>
                  <w:proofErr w:type="spellEnd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sevk</w:t>
                  </w:r>
                  <w:proofErr w:type="spellEnd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idaresi</w:t>
                  </w:r>
                  <w:proofErr w:type="spellEnd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yanı</w:t>
                  </w:r>
                  <w:proofErr w:type="spellEnd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sıra</w:t>
                  </w:r>
                  <w:proofErr w:type="spellEnd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; </w:t>
                  </w:r>
                  <w:proofErr w:type="spellStart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Üniversite</w:t>
                  </w:r>
                  <w:proofErr w:type="spellEnd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bağlı</w:t>
                  </w:r>
                  <w:proofErr w:type="spellEnd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birimlerin</w:t>
                  </w:r>
                  <w:proofErr w:type="spellEnd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tasarım</w:t>
                  </w:r>
                  <w:proofErr w:type="spellEnd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baskı</w:t>
                  </w:r>
                  <w:proofErr w:type="spellEnd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cilt</w:t>
                  </w:r>
                  <w:proofErr w:type="spellEnd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vb. </w:t>
                  </w:r>
                  <w:proofErr w:type="spellStart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işlerinin</w:t>
                  </w:r>
                  <w:proofErr w:type="spellEnd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imalatını</w:t>
                  </w:r>
                  <w:proofErr w:type="spellEnd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gerekli</w:t>
                  </w:r>
                  <w:proofErr w:type="spellEnd"/>
                  <w:r w:rsidR="00C7141F" w:rsidRPr="00C357A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hammadde</w:t>
                  </w:r>
                  <w:proofErr w:type="spellEnd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temini</w:t>
                  </w:r>
                  <w:proofErr w:type="spellEnd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ile</w:t>
                  </w:r>
                  <w:proofErr w:type="spellEnd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koordinasyonu</w:t>
                  </w:r>
                  <w:proofErr w:type="spellEnd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sağlayan</w:t>
                  </w:r>
                  <w:proofErr w:type="spellEnd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4 </w:t>
                  </w:r>
                  <w:proofErr w:type="spellStart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Yıllık</w:t>
                  </w:r>
                  <w:proofErr w:type="spellEnd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lisans</w:t>
                  </w:r>
                  <w:proofErr w:type="spellEnd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mezunu</w:t>
                  </w:r>
                  <w:proofErr w:type="spellEnd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olan</w:t>
                  </w:r>
                  <w:proofErr w:type="spellEnd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matbaada</w:t>
                  </w:r>
                  <w:proofErr w:type="spellEnd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basımı</w:t>
                  </w:r>
                  <w:proofErr w:type="spellEnd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yapılan</w:t>
                  </w:r>
                  <w:proofErr w:type="spellEnd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süreli</w:t>
                  </w:r>
                  <w:proofErr w:type="spellEnd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süresiz</w:t>
                  </w:r>
                  <w:proofErr w:type="spellEnd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yayınlardan</w:t>
                  </w:r>
                  <w:proofErr w:type="spellEnd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sorumlu</w:t>
                  </w:r>
                  <w:proofErr w:type="spellEnd"/>
                  <w:proofErr w:type="gramEnd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kişidir</w:t>
                  </w:r>
                  <w:proofErr w:type="spellEnd"/>
                  <w:r w:rsidR="00C7141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  <w:p w14:paraId="6B2A7008" w14:textId="77777777" w:rsidR="00C41F7E" w:rsidRPr="00210558" w:rsidRDefault="00057E1A" w:rsidP="00C41F7E">
                  <w:pPr>
                    <w:spacing w:after="0" w:line="240" w:lineRule="auto"/>
                    <w:ind w:firstLine="566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(4) </w:t>
                  </w:r>
                  <w:r w:rsidR="00C41F7E" w:rsidRPr="00210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Tasarım Birim Sorumlusu</w:t>
                  </w:r>
                  <w:r w:rsidR="00C41F7E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: </w:t>
                  </w:r>
                  <w:r w:rsidR="00C41F7E" w:rsidRPr="00210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Matbaaya basım için gelen materyallerin matbaacılık basım tekniğine uygun olarak bilgisayar ortamında tasarlanmasını, baskıya hazır hale gelmesini sağlayan, sevk ve idaresini yöneten birim sorumlusudur.</w:t>
                  </w:r>
                </w:p>
                <w:p w14:paraId="5618C6B6" w14:textId="77777777" w:rsidR="00A125A7" w:rsidRPr="00210558" w:rsidRDefault="00A125A7">
                  <w:pPr>
                    <w:spacing w:after="0" w:line="240" w:lineRule="auto"/>
                    <w:ind w:firstLine="566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0F8C0BDD" w14:textId="77777777" w:rsidR="00A125A7" w:rsidRPr="00210558" w:rsidRDefault="00057E1A">
                  <w:pPr>
                    <w:spacing w:after="0" w:line="244" w:lineRule="exact"/>
                    <w:ind w:firstLine="630"/>
                    <w:jc w:val="both"/>
                    <w:rPr>
                      <w:rFonts w:ascii="Times New Roman" w:eastAsia="Lucida Sans" w:hAnsi="Times New Roman" w:cs="Times New Roman"/>
                      <w:b/>
                      <w:color w:val="231F20"/>
                      <w:sz w:val="24"/>
                      <w:szCs w:val="24"/>
                    </w:rPr>
                  </w:pPr>
                  <w:r w:rsidRPr="00210558">
                    <w:rPr>
                      <w:rFonts w:ascii="Times New Roman" w:eastAsia="Lucida Sans" w:hAnsi="Times New Roman" w:cs="Times New Roman"/>
                      <w:b/>
                      <w:color w:val="231F20"/>
                      <w:sz w:val="24"/>
                      <w:szCs w:val="24"/>
                    </w:rPr>
                    <w:t xml:space="preserve">Üniversite Yönetim Kurulu </w:t>
                  </w:r>
                  <w:r w:rsidR="00B47C65" w:rsidRPr="00210558">
                    <w:rPr>
                      <w:rFonts w:ascii="Times New Roman" w:eastAsia="Lucida Sans" w:hAnsi="Times New Roman" w:cs="Times New Roman"/>
                      <w:b/>
                      <w:color w:val="231F20"/>
                      <w:sz w:val="24"/>
                      <w:szCs w:val="24"/>
                    </w:rPr>
                    <w:t>v</w:t>
                  </w:r>
                  <w:r w:rsidRPr="00210558">
                    <w:rPr>
                      <w:rFonts w:ascii="Times New Roman" w:eastAsia="Lucida Sans" w:hAnsi="Times New Roman" w:cs="Times New Roman"/>
                      <w:b/>
                      <w:color w:val="231F20"/>
                      <w:sz w:val="24"/>
                      <w:szCs w:val="24"/>
                    </w:rPr>
                    <w:t>e Yayın Komisyonu Basım Onayı</w:t>
                  </w:r>
                </w:p>
                <w:p w14:paraId="0AAFC54D" w14:textId="71CFE091" w:rsidR="00A125A7" w:rsidRPr="00210558" w:rsidRDefault="00057E1A">
                  <w:pPr>
                    <w:spacing w:after="0" w:line="244" w:lineRule="exact"/>
                    <w:ind w:firstLine="630"/>
                    <w:jc w:val="both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</w:pPr>
                  <w:r w:rsidRPr="0021055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MADDE </w:t>
                  </w:r>
                  <w:r w:rsidR="00912D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Pr="0021055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 w:rsidRPr="002105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Bilimsel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-12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yayın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-13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niteliği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-13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taşıyan,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-13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Yayın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-13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Komisyonu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-13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ve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-13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Üniversite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-12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Yönetim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-13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Kurulu'ndan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-12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basım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-13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onayı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-14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verilen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w w:val="98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süreli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17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ve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17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süresiz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17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yayınların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16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resmi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17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yazısı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16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ve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17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protokol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16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numarası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1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Matbaa'ya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color w:val="231F20"/>
                      <w:spacing w:val="16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bildirildiğinde,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16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Matbaa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16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gerekli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w w:val="97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olan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13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planlamayı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13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yaparak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14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istenilen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13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hizmeti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pacing w:val="13"/>
                      <w:sz w:val="24"/>
                      <w:szCs w:val="24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gerçekleştirir.</w:t>
                  </w:r>
                </w:p>
                <w:p w14:paraId="1430CE4D" w14:textId="77777777" w:rsidR="00284BE4" w:rsidRPr="00210558" w:rsidRDefault="00284BE4" w:rsidP="00284BE4">
                  <w:pPr>
                    <w:spacing w:after="0" w:line="240" w:lineRule="auto"/>
                    <w:ind w:firstLine="566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F6723B6" w14:textId="77777777" w:rsidR="00A125A7" w:rsidRPr="00210558" w:rsidRDefault="00284BE4" w:rsidP="00284BE4">
                  <w:pPr>
                    <w:spacing w:after="0" w:line="240" w:lineRule="auto"/>
                    <w:ind w:firstLine="566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ÜÇÜNCÜ BÖLÜM</w:t>
                  </w:r>
                </w:p>
                <w:p w14:paraId="22D1B863" w14:textId="77777777" w:rsidR="00A125A7" w:rsidRDefault="000475A5" w:rsidP="00284BE4">
                  <w:pPr>
                    <w:pStyle w:val="GvdeMetni"/>
                    <w:spacing w:after="0" w:line="240" w:lineRule="auto"/>
                    <w:ind w:right="20" w:firstLine="63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Matbaanın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İşleyişi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Basım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Taleplerinin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Değerlendirilmesi</w:t>
                  </w:r>
                  <w:proofErr w:type="spellEnd"/>
                </w:p>
                <w:p w14:paraId="629B7B70" w14:textId="77777777" w:rsidR="007226E3" w:rsidRDefault="007226E3" w:rsidP="007226E3">
                  <w:pPr>
                    <w:pStyle w:val="GvdeMetni"/>
                    <w:spacing w:after="0" w:line="240" w:lineRule="auto"/>
                    <w:ind w:right="20" w:firstLine="63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01DB70DA" w14:textId="77777777" w:rsidR="007226E3" w:rsidRPr="00210558" w:rsidRDefault="007226E3" w:rsidP="007226E3">
                  <w:pPr>
                    <w:pStyle w:val="GvdeMetni"/>
                    <w:spacing w:after="0" w:line="240" w:lineRule="auto"/>
                    <w:ind w:right="20" w:firstLine="63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Matbaanın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İşleyişi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5A8503A8" w14:textId="0EC34C52" w:rsidR="00A125A7" w:rsidRPr="00210558" w:rsidRDefault="007226E3" w:rsidP="007226E3">
                  <w:pPr>
                    <w:pStyle w:val="GvdeMetni"/>
                    <w:spacing w:after="0" w:line="240" w:lineRule="auto"/>
                    <w:ind w:righ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         </w:t>
                  </w:r>
                  <w:r w:rsidR="00057E1A"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MADDE </w:t>
                  </w:r>
                  <w:r w:rsidR="00912D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9</w:t>
                  </w:r>
                  <w:r w:rsidR="00057E1A"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-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Üniversite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merkez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bağlı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birimlerinden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gelen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basım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işlerine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ait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taleplerin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değerlendirilmesi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kabulü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ile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ilgili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hususlar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aşağıda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belirtilmiştir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  <w:p w14:paraId="3BEA212C" w14:textId="77777777" w:rsidR="00A125A7" w:rsidRPr="00210558" w:rsidRDefault="00057E1A">
                  <w:pPr>
                    <w:pStyle w:val="GvdeMetni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Üniversite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merkez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bağlı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birimlerinden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basım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işi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talep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eden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birimler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7226E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taleplerini</w:t>
                  </w:r>
                  <w:proofErr w:type="spellEnd"/>
                  <w:r w:rsidR="007226E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resmi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yazı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ile</w:t>
                  </w:r>
                  <w:proofErr w:type="spellEnd"/>
                  <w:r w:rsidR="001E398E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Daire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Başkanlığına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iletirler</w:t>
                  </w:r>
                  <w:proofErr w:type="spellEnd"/>
                  <w:r w:rsidR="000475A5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20075700" w14:textId="77777777" w:rsidR="00A125A7" w:rsidRPr="00210558" w:rsidRDefault="00057E1A">
                  <w:pPr>
                    <w:pStyle w:val="GvdeMetni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Matbaaya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imalat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için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gelen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basım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işlerine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ait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taleplerin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basılıp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basılmayacağına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Daire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Başkanlığı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karar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verir.</w:t>
                  </w:r>
                  <w:r w:rsidR="000475A5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Yüksek</w:t>
                  </w:r>
                  <w:proofErr w:type="spellEnd"/>
                  <w:proofErr w:type="gramEnd"/>
                  <w:r w:rsidR="000475A5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475A5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trajlı</w:t>
                  </w:r>
                  <w:proofErr w:type="spellEnd"/>
                  <w:r w:rsidR="000475A5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475A5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işler</w:t>
                  </w:r>
                  <w:proofErr w:type="spellEnd"/>
                  <w:r w:rsidR="000475A5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475A5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Genel</w:t>
                  </w:r>
                  <w:proofErr w:type="spellEnd"/>
                  <w:r w:rsidR="000475A5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475A5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Sekreterin</w:t>
                  </w:r>
                  <w:proofErr w:type="spellEnd"/>
                  <w:r w:rsidR="000475A5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475A5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onayına</w:t>
                  </w:r>
                  <w:proofErr w:type="spellEnd"/>
                  <w:r w:rsidR="000475A5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475A5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sunulur</w:t>
                  </w:r>
                  <w:proofErr w:type="spellEnd"/>
                  <w:r w:rsidR="000475A5"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İmalat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onayı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verilen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işler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için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Matbaa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tarafından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gerekli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planlamalar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yapılır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Onay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verilmeyen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veya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basımından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vazgeçilen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talepler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Matbaa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arşivinde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muhafaza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edilir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  <w:r w:rsidR="007226E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Basım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adedinde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değişiklik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Daire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Başkanı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onayı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ile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yapılır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  <w:p w14:paraId="54A14F73" w14:textId="77777777" w:rsidR="00A125A7" w:rsidRPr="00210558" w:rsidRDefault="00057E1A">
                  <w:pPr>
                    <w:pStyle w:val="GvdeMetni"/>
                    <w:numPr>
                      <w:ilvl w:val="0"/>
                      <w:numId w:val="6"/>
                    </w:numPr>
                    <w:spacing w:after="0" w:line="240" w:lineRule="auto"/>
                    <w:ind w:righ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Gerekli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malzeme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temini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yapılan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basım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işleri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imalat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programına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alınır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teslim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tarihi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hakkında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ilgili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birime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bilgi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verilir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yapılan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imalatlar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ilgili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birime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imza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karşılığı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teslim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edilir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  <w:p w14:paraId="4B71CE4F" w14:textId="77777777" w:rsidR="00C41F7E" w:rsidRPr="00210558" w:rsidRDefault="00C41F7E" w:rsidP="00C41F7E">
                  <w:pPr>
                    <w:pStyle w:val="GvdeMetni"/>
                    <w:spacing w:after="0" w:line="240" w:lineRule="auto"/>
                    <w:ind w:left="720" w:righ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8049D3D" w14:textId="77777777" w:rsidR="00A125A7" w:rsidRPr="00210558" w:rsidRDefault="00057E1A" w:rsidP="007226E3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Malzeme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Temininde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Uyulacak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Esas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2C3A0A"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v</w:t>
                  </w: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Usuller</w:t>
                  </w:r>
                  <w:proofErr w:type="spellEnd"/>
                </w:p>
                <w:p w14:paraId="1411269F" w14:textId="2F2D3DC2" w:rsidR="00A125A7" w:rsidRPr="00210558" w:rsidRDefault="007226E3" w:rsidP="007226E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lastRenderedPageBreak/>
                    <w:t xml:space="preserve">        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Madde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="00912D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10</w:t>
                  </w:r>
                  <w:r w:rsidR="00057E1A"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-</w:t>
                  </w:r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İmalatı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yapılacak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basım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işleri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ile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ilgili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kullanılan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malzemelerin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temininde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uyulması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gereken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hususlar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aşağıda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belirtilmiştir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.</w:t>
                  </w:r>
                </w:p>
                <w:p w14:paraId="71036618" w14:textId="77777777" w:rsidR="00A125A7" w:rsidRPr="00210558" w:rsidRDefault="00057E1A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772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İmalat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onayı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verilen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işler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için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gerekli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malzemeler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müdür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tarafından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belirlenerek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Daire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Başkanlığına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bildirilir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Üniversite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merkez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birimlerinin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basım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işleri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Daire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Başkanlığının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onayı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ile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stoktan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ilgili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malzemenin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yeterli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miktarda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bulunmaması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durumunda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ise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satın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alma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yoluyla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temin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edilir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Üniversite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bağlı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akademik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birimlerin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basım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işlerine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ait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malzemeler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ise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imalatı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isteyen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birim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bütçesinden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karşılanır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Matbaaya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imalat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için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teslim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edilen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tüm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mamül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yarı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mamül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ürünlerin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belgesi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Matbaa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arşivinde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muhafaza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edilir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.</w:t>
                  </w:r>
                </w:p>
                <w:p w14:paraId="2A7099BC" w14:textId="77777777" w:rsidR="00A125A7" w:rsidRPr="00210558" w:rsidRDefault="00057E1A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772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Malzeme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temininde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imalatta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standardizasyon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ilkeleri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gözetilir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.</w:t>
                  </w:r>
                </w:p>
                <w:p w14:paraId="3CC6943E" w14:textId="77777777" w:rsidR="00A125A7" w:rsidRPr="00210558" w:rsidRDefault="00057E1A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772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Mamul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yarı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mamul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ürünlerin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temini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için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teknik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şartnameler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hazırlanır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teknik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şartnameye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uygun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ürünler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kullanılır</w:t>
                  </w:r>
                  <w:proofErr w:type="spellEnd"/>
                  <w:proofErr w:type="gram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.</w:t>
                  </w:r>
                </w:p>
                <w:p w14:paraId="2931EB49" w14:textId="77777777" w:rsidR="00A125A7" w:rsidRPr="00210558" w:rsidRDefault="00057E1A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772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Temini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yapılan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ürünler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imalat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sürecinde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artar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ise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artan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ürünler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kayıt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altına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alınarak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ilgili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birimin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diğer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işlerinde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kullanılmak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üzere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ana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stoğa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devredilir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depo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stok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listesine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ilave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edilir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.</w:t>
                  </w:r>
                </w:p>
                <w:p w14:paraId="7B1C2469" w14:textId="77777777" w:rsidR="00A125A7" w:rsidRPr="00210558" w:rsidRDefault="00057E1A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772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Teslim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alınan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imalat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için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kullanılan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ürünler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görevlendirilen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bir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yetkili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tarafından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ilgili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birimin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talep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formunun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malzeme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kısmına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aylık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faaliyet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raporuna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birimin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kendi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basım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işleri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takip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listesine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kayıt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edilir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.</w:t>
                  </w:r>
                </w:p>
                <w:p w14:paraId="01ADC8A2" w14:textId="77777777" w:rsidR="00A125A7" w:rsidRPr="00210558" w:rsidRDefault="00057E1A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772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Depoda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bulunan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mamul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yarı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mamul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ürünlerin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kullanımı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görevlendirilen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bir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yetkili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185B5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personel</w:t>
                  </w:r>
                  <w:proofErr w:type="spellEnd"/>
                  <w:r w:rsidR="00185B5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tarafından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depo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stok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listesinden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çıkışı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yapılarak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kullanılır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.</w:t>
                  </w:r>
                </w:p>
                <w:p w14:paraId="02F6A554" w14:textId="77777777" w:rsidR="00A125A7" w:rsidRPr="00210558" w:rsidRDefault="00A125A7">
                  <w:pPr>
                    <w:spacing w:after="0" w:line="240" w:lineRule="auto"/>
                    <w:ind w:firstLine="566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4B313D04" w14:textId="77777777" w:rsidR="00A125A7" w:rsidRPr="00210558" w:rsidRDefault="00057E1A" w:rsidP="009E19DF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İmalat</w:t>
                  </w:r>
                  <w:r w:rsidR="00C41F7E"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Yap</w:t>
                  </w:r>
                  <w:r w:rsidR="00C41F7E"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ıl</w:t>
                  </w: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an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Materyallerin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Kayıtlarının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Tutulması</w:t>
                  </w:r>
                  <w:proofErr w:type="spellEnd"/>
                </w:p>
                <w:p w14:paraId="3AFEA774" w14:textId="26A46DB1" w:rsidR="00A125A7" w:rsidRPr="00210558" w:rsidRDefault="00057E1A">
                  <w:pPr>
                    <w:spacing w:after="0" w:line="240" w:lineRule="auto"/>
                    <w:ind w:firstLine="566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Madde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1</w:t>
                  </w:r>
                  <w:r w:rsidR="00912D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1</w:t>
                  </w: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-</w:t>
                  </w:r>
                  <w:r w:rsidRPr="00210558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Basımı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yapılacak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materyallerle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ilgili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taleplerin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kayda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alınması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kayıtların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nasıl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tutulması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gerektiğine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ilişkin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hususlar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aşağıda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belirtilmiştir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.</w:t>
                  </w:r>
                </w:p>
                <w:p w14:paraId="566AD9A4" w14:textId="77777777" w:rsidR="00A125A7" w:rsidRPr="00210558" w:rsidRDefault="00057E1A">
                  <w:pPr>
                    <w:spacing w:after="0" w:line="240" w:lineRule="auto"/>
                    <w:ind w:left="488" w:hanging="283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1)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Baskı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talepleri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geliş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tarihine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göre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baskı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talebi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formu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oluşturulur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kaydı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açılır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kayıt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numarası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verilir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İstenen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imalata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göre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="00C31B6F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EK-</w:t>
                  </w:r>
                  <w:r w:rsidR="00637C87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1/2</w:t>
                  </w:r>
                  <w:r w:rsidR="00C31B6F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31B6F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deki</w:t>
                  </w:r>
                  <w:proofErr w:type="spellEnd"/>
                  <w:r w:rsidR="00C31B6F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baskı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talep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formunun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arkasında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bulunan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imalatta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kullanılacak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ürün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basım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miktarları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çizelgesine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kullanılacak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mamul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veya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yarı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mamül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ürünlerin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miktarları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basım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cilt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adetleri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gerekli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firede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(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prova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baskı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renk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tutturma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)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hesaplanarak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doldurulur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Numaratör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basılan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işler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Numaratör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Kayıt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Defterine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numara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sayısına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göre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kaç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cilt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basıldığı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hangi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birime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ait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olduğu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basım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tarihine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göre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kaydedilir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.</w:t>
                  </w:r>
                </w:p>
                <w:p w14:paraId="5C2C53E0" w14:textId="77777777" w:rsidR="00A125A7" w:rsidRPr="00210558" w:rsidRDefault="00057E1A">
                  <w:pPr>
                    <w:spacing w:after="0" w:line="240" w:lineRule="auto"/>
                    <w:ind w:left="488" w:hanging="283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2)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Süreli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süresiz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yayınlar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İzmir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Emniyet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Müdürlüğü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Basın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Bürosu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İzmir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Basın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Savcılığı'na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imza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karşılığı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teslim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edilir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alınan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teslim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belgesi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Matbaa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Müdürlüğü'nün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kayıtlarında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muhafaza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edilir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.</w:t>
                  </w:r>
                </w:p>
                <w:p w14:paraId="2B9A9669" w14:textId="77777777" w:rsidR="00A125A7" w:rsidRPr="00210558" w:rsidRDefault="00057E1A">
                  <w:pPr>
                    <w:spacing w:after="0" w:line="240" w:lineRule="auto"/>
                    <w:ind w:left="488" w:hanging="283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3)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İmalatı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biten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işler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kayıt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defterine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işlenerek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imza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karşılığı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ilgili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birime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teslim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edilir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.</w:t>
                  </w:r>
                </w:p>
                <w:p w14:paraId="64891268" w14:textId="77777777" w:rsidR="00A125A7" w:rsidRPr="00210558" w:rsidRDefault="00057E1A">
                  <w:pPr>
                    <w:spacing w:after="0" w:line="240" w:lineRule="auto"/>
                    <w:ind w:left="488" w:hanging="283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4)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İmalat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onayı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verilmeyen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veya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birim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tarafından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bastırılmayan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işlerin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kayıtları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ayrıca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kayıt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altına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alınır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Matbaa’nın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arşivinde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muhafaza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edilir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. </w:t>
                  </w:r>
                </w:p>
                <w:p w14:paraId="79941EEE" w14:textId="77777777" w:rsidR="00C41F7E" w:rsidRPr="00210558" w:rsidRDefault="00C41F7E">
                  <w:pPr>
                    <w:spacing w:after="0" w:line="240" w:lineRule="auto"/>
                    <w:ind w:left="488" w:hanging="283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42739A08" w14:textId="77777777" w:rsidR="00A125A7" w:rsidRPr="00210558" w:rsidRDefault="00057E1A" w:rsidP="009E19DF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Tasar</w:t>
                  </w:r>
                  <w:r w:rsidR="00C41F7E"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ı</w:t>
                  </w: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Prova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Baskı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2C3A0A"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v</w:t>
                  </w: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Baskı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Onayı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Alınması</w:t>
                  </w:r>
                  <w:proofErr w:type="spellEnd"/>
                </w:p>
                <w:p w14:paraId="67E8EB43" w14:textId="5F3E2B3B" w:rsidR="00A125A7" w:rsidRPr="00210558" w:rsidRDefault="009E19DF" w:rsidP="009E19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       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Madde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1</w:t>
                  </w:r>
                  <w:r w:rsidR="00912D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2</w:t>
                  </w:r>
                  <w:r w:rsidR="00057E1A"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-</w:t>
                  </w:r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İmalatı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istenen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materyaller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birimin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istekleri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Üniversitemizin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tasarım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kuralları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doğrultusunda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bilgisayar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ortamında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hazırlanır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İmalatı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isteyen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birime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yapılan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tasarım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elektronik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ortamda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veya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prova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baskı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yapılarak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gönderilir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basım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onayı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alınana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kadar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gerekli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düzeltmeler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değişiklikler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yapılır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Onayı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alınan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işin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teslim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tarihi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ilgili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birime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bildirilir</w:t>
                  </w:r>
                  <w:proofErr w:type="spellEnd"/>
                  <w:r w:rsidR="00057E1A"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.</w:t>
                  </w:r>
                </w:p>
                <w:p w14:paraId="6D9658AE" w14:textId="77777777" w:rsidR="00A125A7" w:rsidRPr="00210558" w:rsidRDefault="00A125A7">
                  <w:pPr>
                    <w:spacing w:after="0" w:line="240" w:lineRule="auto"/>
                    <w:ind w:firstLine="566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3BD50844" w14:textId="77777777" w:rsidR="00A125A7" w:rsidRPr="00210558" w:rsidRDefault="00057E1A">
                  <w:pPr>
                    <w:spacing w:after="0" w:line="240" w:lineRule="auto"/>
                    <w:ind w:firstLine="566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Montaj</w:t>
                  </w:r>
                  <w:proofErr w:type="spellEnd"/>
                </w:p>
                <w:p w14:paraId="76AAF8AF" w14:textId="70037A1D" w:rsidR="00A125A7" w:rsidRPr="00210558" w:rsidRDefault="00057E1A">
                  <w:pPr>
                    <w:spacing w:after="0" w:line="240" w:lineRule="auto"/>
                    <w:ind w:firstLine="566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Madde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1</w:t>
                  </w:r>
                  <w:r w:rsidR="00912D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3</w:t>
                  </w: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-</w:t>
                  </w:r>
                  <w:r w:rsidRPr="00210558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İmalatı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istenen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materyallerin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ofset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teksir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digital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basım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tekniğine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uygun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kalıp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sayfa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montajları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yapılır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Ofsette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basılacak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ise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metal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kalıba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teksirde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basılacak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ise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forma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baskıya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digitalde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basılacak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ise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montaj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dokümanları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hazırlanarak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montaj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halindeki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prova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baskıları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yapılır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basımı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yapacak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birime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iletilir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Prova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baskıların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üzerine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basım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adedi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, forma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numaraları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kaç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renk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basılacağı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ciltleme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şekli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varsa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selefon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türü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yazılır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.</w:t>
                  </w:r>
                </w:p>
                <w:p w14:paraId="18134591" w14:textId="77777777" w:rsidR="00A125A7" w:rsidRPr="00210558" w:rsidRDefault="00A125A7">
                  <w:pPr>
                    <w:spacing w:after="0" w:line="240" w:lineRule="auto"/>
                    <w:ind w:firstLine="566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3660860C" w14:textId="77777777" w:rsidR="00A125A7" w:rsidRPr="00210558" w:rsidRDefault="00057E1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Baskı</w:t>
                  </w:r>
                  <w:proofErr w:type="spellEnd"/>
                </w:p>
                <w:p w14:paraId="300340F1" w14:textId="091A170A" w:rsidR="00A125A7" w:rsidRPr="00210558" w:rsidRDefault="00057E1A">
                  <w:pPr>
                    <w:spacing w:after="0" w:line="240" w:lineRule="auto"/>
                    <w:ind w:firstLine="566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Madde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1</w:t>
                  </w:r>
                  <w:r w:rsidR="00912D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4</w:t>
                  </w: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-</w:t>
                  </w:r>
                  <w:r w:rsidRPr="00210558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Montajı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yapılan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dokümanlar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verilen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bilgiler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doğrultusunda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en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uygun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maliyetlerle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basım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tekniği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uygulanarak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istenen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kağıt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ürünlerine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basılır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.</w:t>
                  </w:r>
                </w:p>
                <w:p w14:paraId="07DF3B71" w14:textId="77777777" w:rsidR="00A125A7" w:rsidRPr="00210558" w:rsidRDefault="00A125A7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4C17A174" w14:textId="77777777" w:rsidR="0079290F" w:rsidRDefault="0079290F" w:rsidP="00C33623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3FF5D6E4" w14:textId="77777777" w:rsidR="0079290F" w:rsidRDefault="0079290F" w:rsidP="00C33623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589C175C" w14:textId="77777777" w:rsidR="0079290F" w:rsidRDefault="0079290F" w:rsidP="00C33623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19F80205" w14:textId="5541CE81" w:rsidR="00A125A7" w:rsidRPr="00210558" w:rsidRDefault="00057E1A" w:rsidP="00C33623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Hatalı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Basım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Fire</w:t>
                  </w:r>
                </w:p>
                <w:p w14:paraId="5A72347C" w14:textId="19BBD6F2" w:rsidR="00A125A7" w:rsidRPr="00210558" w:rsidRDefault="00057E1A">
                  <w:pPr>
                    <w:spacing w:after="0" w:line="240" w:lineRule="auto"/>
                    <w:ind w:firstLine="566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Madde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1</w:t>
                  </w:r>
                  <w:r w:rsidR="00912D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-</w:t>
                  </w:r>
                  <w:r w:rsidRPr="00210558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Basım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esnasında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hatalı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basım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veya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benzeri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nedenlerle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zayii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olan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gereksiz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fire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fazla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kullanılan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malzemeler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gerekçesi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ile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açıklanarak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müşterek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imza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ile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tutanak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altına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alınır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Genel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Sekreterin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bilgisi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onayı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ile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Matbaa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kayıtlarında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muhafaza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edilir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.</w:t>
                  </w:r>
                </w:p>
                <w:p w14:paraId="6A545B80" w14:textId="77777777" w:rsidR="00A125A7" w:rsidRPr="00210558" w:rsidRDefault="00A125A7">
                  <w:pPr>
                    <w:spacing w:after="0" w:line="240" w:lineRule="auto"/>
                    <w:ind w:firstLine="566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41473144" w14:textId="77777777" w:rsidR="00A125A7" w:rsidRPr="00210558" w:rsidRDefault="00057E1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Yürürlük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6339C987" w14:textId="4CF16486" w:rsidR="00A125A7" w:rsidRPr="00210558" w:rsidRDefault="00057E1A">
                  <w:pPr>
                    <w:spacing w:after="0" w:line="240" w:lineRule="auto"/>
                    <w:ind w:firstLine="566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Madde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1</w:t>
                  </w:r>
                  <w:r w:rsidR="00912D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6</w:t>
                  </w: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-</w:t>
                  </w:r>
                  <w:r w:rsidRPr="00210558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Bu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yönerge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Dokuz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Eylül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Üniversitesi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Yönetim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Kurulunda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kabul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edildiği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tarihte</w:t>
                  </w:r>
                  <w:proofErr w:type="spellEnd"/>
                  <w:proofErr w:type="gram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yürürlüğe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girer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.</w:t>
                  </w:r>
                </w:p>
                <w:p w14:paraId="3AF5395A" w14:textId="77777777" w:rsidR="00A125A7" w:rsidRPr="00210558" w:rsidRDefault="00A125A7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6CA60E74" w14:textId="77777777" w:rsidR="00A125A7" w:rsidRPr="00210558" w:rsidRDefault="00057E1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Yürütme</w:t>
                  </w:r>
                  <w:proofErr w:type="spellEnd"/>
                </w:p>
                <w:p w14:paraId="39857366" w14:textId="5648C63A" w:rsidR="00A125A7" w:rsidRDefault="00057E1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Madde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1</w:t>
                  </w:r>
                  <w:r w:rsidR="00912D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7</w:t>
                  </w: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-</w:t>
                  </w:r>
                  <w:r w:rsidRPr="00210558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Bu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yönergeyi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Dokuz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Eylül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Üniversitesi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Rektörü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yürütür</w:t>
                  </w:r>
                  <w:proofErr w:type="spellEnd"/>
                  <w:r w:rsidRPr="0021055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.</w:t>
                  </w:r>
                </w:p>
                <w:p w14:paraId="40E97E01" w14:textId="5893CB85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38F3A162" w14:textId="7582EDF0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3AEEF903" w14:textId="7CD3C66C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6370115F" w14:textId="5D575854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7AE48127" w14:textId="2B3BB1ED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2C259536" w14:textId="38D9F05D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1BE6FF06" w14:textId="07D2377D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26A773A1" w14:textId="010BAA54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37920CE4" w14:textId="79055F64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5E297F74" w14:textId="790B765B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47C86C81" w14:textId="6EF77CFB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2782AD82" w14:textId="5B4725AC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537D2255" w14:textId="029AF179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0D2E533A" w14:textId="453B8840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17E6E838" w14:textId="106762E5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6949A7A8" w14:textId="49B1C846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445D0304" w14:textId="3F498546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028A9996" w14:textId="1A32CA17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297F897C" w14:textId="1CCA1C36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10A90602" w14:textId="3F582BA8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348F96F6" w14:textId="039F276C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0BB81BBA" w14:textId="310C589B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41B00854" w14:textId="193C4613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38590C49" w14:textId="4B392E00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6BA69BE6" w14:textId="71B7C7F4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327ED028" w14:textId="46045364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2EFFFA65" w14:textId="2D35D114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04A2C4AF" w14:textId="73602DEF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4BCF2B26" w14:textId="65B73E6C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41E2AB79" w14:textId="2FD90C90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34C3AE5B" w14:textId="52049BD2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15DA9B10" w14:textId="7E7B6B22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5FC9EBA3" w14:textId="6061C8D2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2261FCC1" w14:textId="242A3123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01ABC7F6" w14:textId="3622DD58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72923C8E" w14:textId="6F29FE48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390D032C" w14:textId="433F81EE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76686438" w14:textId="1DD9B39A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43CBED24" w14:textId="015561E3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4398F2D8" w14:textId="5DA916D8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3ADE419F" w14:textId="7B8852D7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37DEF964" w14:textId="001251C4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59D776E9" w14:textId="39F9B704" w:rsidR="00912D5A" w:rsidRDefault="00912D5A">
                  <w:pPr>
                    <w:spacing w:after="0" w:line="240" w:lineRule="auto"/>
                    <w:ind w:firstLine="566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  <w:p w14:paraId="1CFC950F" w14:textId="77777777" w:rsidR="00D93C45" w:rsidRPr="00210558" w:rsidRDefault="00D93C45" w:rsidP="00F84F48">
                  <w:pPr>
                    <w:spacing w:after="0" w:line="240" w:lineRule="auto"/>
                    <w:ind w:firstLine="566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125A7" w:rsidRPr="00210558" w14:paraId="7DDE288D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8BC065" w14:textId="77777777" w:rsidR="00F3048D" w:rsidRPr="00210558" w:rsidRDefault="00F3048D" w:rsidP="00221F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210558">
                    <w:rPr>
                      <w:rFonts w:ascii="Times New Roman" w:eastAsia="Tahoma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anchor distT="0" distB="0" distL="114300" distR="114300" simplePos="0" relativeHeight="251661312" behindDoc="1" locked="0" layoutInCell="1" allowOverlap="1" wp14:anchorId="32F4C1CB" wp14:editId="72BB619C">
                        <wp:simplePos x="0" y="0"/>
                        <wp:positionH relativeFrom="column">
                          <wp:posOffset>280035</wp:posOffset>
                        </wp:positionH>
                        <wp:positionV relativeFrom="paragraph">
                          <wp:posOffset>-635</wp:posOffset>
                        </wp:positionV>
                        <wp:extent cx="806031" cy="742950"/>
                        <wp:effectExtent l="0" t="0" r="0" b="0"/>
                        <wp:wrapNone/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7346" cy="753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21FFE" w:rsidRPr="0021055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 xml:space="preserve">                                    </w:t>
                  </w:r>
                  <w:r w:rsidRPr="0021055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DOKUZ EYLÜL ÜN</w:t>
                  </w:r>
                  <w:r w:rsidR="006E0127" w:rsidRPr="0021055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İ</w:t>
                  </w:r>
                  <w:r w:rsidRPr="0021055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VERS</w:t>
                  </w:r>
                  <w:r w:rsidR="006E0127" w:rsidRPr="0021055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İ</w:t>
                  </w:r>
                  <w:r w:rsidRPr="0021055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TES</w:t>
                  </w:r>
                  <w:r w:rsidR="006E0127" w:rsidRPr="0021055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İ</w:t>
                  </w:r>
                  <w:r w:rsidRPr="0021055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 xml:space="preserve"> MATBAASI</w:t>
                  </w:r>
                  <w:r w:rsidR="00221FFE" w:rsidRPr="0021055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 xml:space="preserve">                  Ek 1 -1</w:t>
                  </w:r>
                </w:p>
                <w:p w14:paraId="22609605" w14:textId="77777777" w:rsidR="00F3048D" w:rsidRPr="00210558" w:rsidRDefault="00F3048D" w:rsidP="00F3048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</w:pPr>
                  <w:r w:rsidRPr="0021055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BASIM TALEP FORMU</w:t>
                  </w:r>
                </w:p>
                <w:p w14:paraId="6E68018D" w14:textId="469BEFEA" w:rsidR="00F3048D" w:rsidRPr="00210558" w:rsidRDefault="00F3048D" w:rsidP="00F3048D">
                  <w:pPr>
                    <w:widowControl w:val="0"/>
                    <w:spacing w:after="0" w:line="288" w:lineRule="exac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</w:pP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ab/>
                  </w: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ab/>
                  </w: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ab/>
                  </w: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ab/>
                  </w: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ab/>
                  </w: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ab/>
                  </w: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ab/>
                  </w: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ab/>
                  </w: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ab/>
                  </w: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ab/>
                  </w: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ab/>
                  </w: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ab/>
                  </w: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ab/>
                  </w: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ab/>
                    <w:t xml:space="preserve">                                                                                                                               </w:t>
                  </w:r>
                  <w:r w:rsidR="000C7914"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 xml:space="preserve">                                      </w:t>
                  </w: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ab/>
                  </w: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ab/>
                  </w: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ab/>
                  </w: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ab/>
                  </w: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ab/>
                  </w: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ab/>
                  </w:r>
                  <w:r w:rsidR="000C7914"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 xml:space="preserve">                </w:t>
                  </w:r>
                </w:p>
                <w:p w14:paraId="27105FDB" w14:textId="77777777" w:rsidR="00F3048D" w:rsidRPr="00210558" w:rsidRDefault="00F3048D" w:rsidP="00F304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ahoma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055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 xml:space="preserve">Matbaa İletişim: </w:t>
                  </w:r>
                  <w:r w:rsidRPr="00210558">
                    <w:rPr>
                      <w:rFonts w:ascii="Times New Roman" w:eastAsia="Tahoma" w:hAnsi="Times New Roman" w:cs="Times New Roman"/>
                      <w:b/>
                      <w:bCs/>
                      <w:sz w:val="24"/>
                      <w:szCs w:val="24"/>
                    </w:rPr>
                    <w:t xml:space="preserve">301 93 </w:t>
                  </w:r>
                  <w:proofErr w:type="gramStart"/>
                  <w:r w:rsidRPr="00210558">
                    <w:rPr>
                      <w:rFonts w:ascii="Times New Roman" w:eastAsia="Tahoma" w:hAnsi="Times New Roman" w:cs="Times New Roman"/>
                      <w:b/>
                      <w:bCs/>
                      <w:sz w:val="24"/>
                      <w:szCs w:val="24"/>
                    </w:rPr>
                    <w:t xml:space="preserve">09  </w:t>
                  </w:r>
                  <w:r w:rsidRPr="0021055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•</w:t>
                  </w:r>
                  <w:proofErr w:type="gramEnd"/>
                  <w:r w:rsidRPr="0021055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055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Fax</w:t>
                  </w:r>
                  <w:proofErr w:type="spellEnd"/>
                  <w:r w:rsidRPr="0021055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 xml:space="preserve">: </w:t>
                  </w:r>
                  <w:r w:rsidRPr="00210558">
                    <w:rPr>
                      <w:rFonts w:ascii="Times New Roman" w:eastAsia="Tahoma" w:hAnsi="Times New Roman" w:cs="Times New Roman"/>
                      <w:b/>
                      <w:bCs/>
                      <w:sz w:val="24"/>
                      <w:szCs w:val="24"/>
                    </w:rPr>
                    <w:t xml:space="preserve">301 93 13 </w:t>
                  </w:r>
                </w:p>
                <w:p w14:paraId="3A3A221C" w14:textId="77777777" w:rsidR="00F3048D" w:rsidRPr="00210558" w:rsidRDefault="00F3048D" w:rsidP="00F3048D">
                  <w:pPr>
                    <w:widowControl w:val="0"/>
                    <w:spacing w:after="0" w:line="288" w:lineRule="exact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</w:pPr>
                  <w:proofErr w:type="gramStart"/>
                  <w:r w:rsidRPr="0021055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web</w:t>
                  </w:r>
                  <w:proofErr w:type="gramEnd"/>
                  <w:r w:rsidRPr="0021055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: </w:t>
                  </w:r>
                  <w:r w:rsidRPr="0021055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https://_m_d.deu.edu.tr/matbaa-sube-mudurlugu/</w:t>
                  </w:r>
                </w:p>
                <w:p w14:paraId="633B65EF" w14:textId="77777777" w:rsidR="00F3048D" w:rsidRPr="00210558" w:rsidRDefault="00F3048D" w:rsidP="00F3048D">
                  <w:pPr>
                    <w:widowControl w:val="0"/>
                    <w:tabs>
                      <w:tab w:val="left" w:leader="dot" w:pos="1579"/>
                      <w:tab w:val="left" w:leader="dot" w:pos="2246"/>
                    </w:tabs>
                    <w:spacing w:after="0" w:line="220" w:lineRule="exact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</w:pP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 xml:space="preserve">                                                                                                                                                           </w:t>
                  </w:r>
                </w:p>
                <w:p w14:paraId="78C272E3" w14:textId="77777777" w:rsidR="00F3048D" w:rsidRPr="00210558" w:rsidRDefault="00F3048D" w:rsidP="00F3048D">
                  <w:pPr>
                    <w:widowControl w:val="0"/>
                    <w:tabs>
                      <w:tab w:val="left" w:leader="dot" w:pos="1579"/>
                      <w:tab w:val="left" w:leader="dot" w:pos="2246"/>
                    </w:tabs>
                    <w:spacing w:after="0" w:line="220" w:lineRule="exac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</w:pPr>
                </w:p>
                <w:p w14:paraId="56BE7256" w14:textId="77777777" w:rsidR="00F3048D" w:rsidRPr="00210558" w:rsidRDefault="001D596C" w:rsidP="00F3048D">
                  <w:pPr>
                    <w:widowControl w:val="0"/>
                    <w:tabs>
                      <w:tab w:val="left" w:leader="dot" w:pos="1579"/>
                      <w:tab w:val="left" w:leader="dot" w:pos="2246"/>
                    </w:tabs>
                    <w:spacing w:after="0" w:line="220" w:lineRule="exac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</w:pPr>
                  <w:r w:rsidRPr="00210558">
                    <w:rPr>
                      <w:rFonts w:ascii="Times New Roman" w:eastAsia="Calibri" w:hAnsi="Times New Roman" w:cs="Times New Roman"/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99C87D9" wp14:editId="25145225">
                            <wp:simplePos x="0" y="0"/>
                            <wp:positionH relativeFrom="column">
                              <wp:posOffset>-72390</wp:posOffset>
                            </wp:positionH>
                            <wp:positionV relativeFrom="paragraph">
                              <wp:posOffset>168910</wp:posOffset>
                            </wp:positionV>
                            <wp:extent cx="6291580" cy="1250315"/>
                            <wp:effectExtent l="0" t="0" r="13970" b="26035"/>
                            <wp:wrapNone/>
                            <wp:docPr id="1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291580" cy="1250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51C0DE" id="Dikdörtgen 1" o:spid="_x0000_s1026" style="position:absolute;margin-left:-5.7pt;margin-top:13.3pt;width:495.4pt;height:9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" filled="f" strokecolor="#4472c4" strokeweight="1.5pt">
                            <v:stroke joinstyle="round"/>
                          </v:rect>
                        </w:pict>
                      </mc:Fallback>
                    </mc:AlternateContent>
                  </w:r>
                  <w:r w:rsidR="00F3048D"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 xml:space="preserve"> İstek </w:t>
                  </w:r>
                  <w:proofErr w:type="gramStart"/>
                  <w:r w:rsidR="00F3048D"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>Tarihi: ..</w:t>
                  </w:r>
                  <w:proofErr w:type="gramEnd"/>
                  <w:r w:rsidR="00F3048D"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>…./….…../ 202….</w:t>
                  </w:r>
                </w:p>
                <w:p w14:paraId="63354174" w14:textId="77777777" w:rsidR="00F3048D" w:rsidRPr="00210558" w:rsidRDefault="00F3048D" w:rsidP="00F3048D">
                  <w:pPr>
                    <w:widowControl w:val="0"/>
                    <w:tabs>
                      <w:tab w:val="left" w:leader="dot" w:pos="1579"/>
                      <w:tab w:val="left" w:leader="dot" w:pos="2246"/>
                    </w:tabs>
                    <w:spacing w:after="0" w:line="220" w:lineRule="exac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</w:pPr>
                </w:p>
                <w:p w14:paraId="2593671F" w14:textId="77777777" w:rsidR="000B3A1E" w:rsidRDefault="001C0B9F" w:rsidP="00F3048D">
                  <w:pPr>
                    <w:widowControl w:val="0"/>
                    <w:spacing w:after="0" w:line="220" w:lineRule="exac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</w:pP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 xml:space="preserve">Talep Yapan Birim   </w:t>
                  </w:r>
                </w:p>
                <w:p w14:paraId="34690C00" w14:textId="77777777" w:rsidR="000B3A1E" w:rsidRDefault="000B3A1E" w:rsidP="00F3048D">
                  <w:pPr>
                    <w:widowControl w:val="0"/>
                    <w:spacing w:after="0" w:line="220" w:lineRule="exac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</w:pPr>
                </w:p>
                <w:p w14:paraId="0D1CF4C8" w14:textId="22E7DF2A" w:rsidR="00F3048D" w:rsidRPr="00210558" w:rsidRDefault="001C0B9F" w:rsidP="00F3048D">
                  <w:pPr>
                    <w:widowControl w:val="0"/>
                    <w:spacing w:after="0" w:line="220" w:lineRule="exac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</w:pP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>:</w:t>
                  </w:r>
                  <w:r w:rsidR="00F3048D"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>………………………………</w:t>
                  </w:r>
                  <w:r w:rsidR="000B3A1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>……………………………………………………………………</w:t>
                  </w:r>
                </w:p>
                <w:p w14:paraId="2AE756E1" w14:textId="77777777" w:rsidR="00F3048D" w:rsidRPr="00210558" w:rsidRDefault="00F3048D" w:rsidP="00F3048D">
                  <w:pPr>
                    <w:widowControl w:val="0"/>
                    <w:spacing w:after="0" w:line="220" w:lineRule="exac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</w:pPr>
                </w:p>
                <w:p w14:paraId="50C2523B" w14:textId="6AA0EBBB" w:rsidR="000B3A1E" w:rsidRPr="00210558" w:rsidRDefault="00F3048D" w:rsidP="000B3A1E">
                  <w:pPr>
                    <w:widowControl w:val="0"/>
                    <w:tabs>
                      <w:tab w:val="left" w:leader="dot" w:pos="7055"/>
                      <w:tab w:val="left" w:leader="dot" w:pos="10535"/>
                    </w:tabs>
                    <w:spacing w:after="0" w:line="220" w:lineRule="exac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</w:pP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 xml:space="preserve">Birim Sorumlusu    </w:t>
                  </w:r>
                  <w:proofErr w:type="gramStart"/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 xml:space="preserve">  :</w:t>
                  </w:r>
                  <w:proofErr w:type="gramEnd"/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 xml:space="preserve"> ……………………</w:t>
                  </w:r>
                  <w:r w:rsidR="000B3A1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>………………………e-posta</w:t>
                  </w:r>
                  <w:r w:rsidR="000B3A1E"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>…………..@................</w:t>
                  </w:r>
                </w:p>
                <w:p w14:paraId="216C125D" w14:textId="7C7C89E0" w:rsidR="000B3A1E" w:rsidRDefault="00B1757B" w:rsidP="00F3048D">
                  <w:pPr>
                    <w:widowControl w:val="0"/>
                    <w:tabs>
                      <w:tab w:val="left" w:leader="dot" w:pos="7055"/>
                      <w:tab w:val="left" w:leader="dot" w:pos="10535"/>
                    </w:tabs>
                    <w:spacing w:after="0" w:line="220" w:lineRule="exac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</w:pP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 xml:space="preserve">  </w:t>
                  </w:r>
                </w:p>
                <w:p w14:paraId="03BACBBC" w14:textId="77777777" w:rsidR="00F3048D" w:rsidRPr="00210558" w:rsidRDefault="00F3048D" w:rsidP="00F3048D">
                  <w:pPr>
                    <w:widowControl w:val="0"/>
                    <w:tabs>
                      <w:tab w:val="left" w:leader="dot" w:pos="7055"/>
                      <w:tab w:val="left" w:leader="dot" w:pos="10535"/>
                    </w:tabs>
                    <w:spacing w:after="0" w:line="220" w:lineRule="exac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</w:pPr>
                </w:p>
                <w:p w14:paraId="30268E84" w14:textId="3AC7F425" w:rsidR="00F3048D" w:rsidRPr="00210558" w:rsidRDefault="00F3048D" w:rsidP="00F3048D">
                  <w:pPr>
                    <w:widowControl w:val="0"/>
                    <w:tabs>
                      <w:tab w:val="left" w:leader="dot" w:pos="7055"/>
                      <w:tab w:val="left" w:leader="dot" w:pos="10535"/>
                    </w:tabs>
                    <w:spacing w:after="0" w:line="220" w:lineRule="exac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</w:pP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 xml:space="preserve">İletişim Telefonu   </w:t>
                  </w:r>
                  <w:proofErr w:type="gramStart"/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 xml:space="preserve">  :</w:t>
                  </w:r>
                  <w:proofErr w:type="gramEnd"/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 xml:space="preserve"> ……………………………………………………….. İmza </w:t>
                  </w:r>
                </w:p>
                <w:p w14:paraId="52361FAA" w14:textId="77777777" w:rsidR="00F3048D" w:rsidRPr="00210558" w:rsidRDefault="00F3048D" w:rsidP="00F3048D">
                  <w:pPr>
                    <w:widowControl w:val="0"/>
                    <w:tabs>
                      <w:tab w:val="left" w:leader="underscore" w:pos="10632"/>
                    </w:tabs>
                    <w:spacing w:after="0" w:line="360" w:lineRule="exact"/>
                    <w:rPr>
                      <w:rFonts w:ascii="Times New Roman" w:eastAsia="CordiaUPC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tr-TR"/>
                    </w:rPr>
                  </w:pPr>
                </w:p>
                <w:p w14:paraId="0169A211" w14:textId="77777777" w:rsidR="00F3048D" w:rsidRPr="00210558" w:rsidRDefault="00F3048D" w:rsidP="00F3048D">
                  <w:pPr>
                    <w:widowControl w:val="0"/>
                    <w:tabs>
                      <w:tab w:val="left" w:leader="dot" w:pos="2544"/>
                      <w:tab w:val="left" w:leader="dot" w:pos="3211"/>
                      <w:tab w:val="left" w:leader="dot" w:pos="4018"/>
                    </w:tabs>
                    <w:spacing w:after="0" w:line="220" w:lineRule="exact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</w:pPr>
                  <w:r w:rsidRPr="00210558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tr-TR"/>
                    </w:rPr>
                    <w:t xml:space="preserve">Matbaa Geliş Tarihi: </w:t>
                  </w: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ab/>
                    <w:t>/</w:t>
                  </w: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ab/>
                    <w:t>/ 202</w:t>
                  </w: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ab/>
                  </w:r>
                </w:p>
                <w:p w14:paraId="4C7B0977" w14:textId="77777777" w:rsidR="00F3048D" w:rsidRPr="00210558" w:rsidRDefault="00F3048D" w:rsidP="00F3048D">
                  <w:pPr>
                    <w:widowControl w:val="0"/>
                    <w:tabs>
                      <w:tab w:val="left" w:leader="dot" w:pos="2544"/>
                      <w:tab w:val="left" w:leader="dot" w:pos="3211"/>
                      <w:tab w:val="left" w:leader="dot" w:pos="4018"/>
                    </w:tabs>
                    <w:spacing w:after="0" w:line="220" w:lineRule="exact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tr-TR"/>
                    </w:rPr>
                  </w:pPr>
                </w:p>
                <w:p w14:paraId="27270947" w14:textId="77777777" w:rsidR="00F3048D" w:rsidRPr="00210558" w:rsidRDefault="00F3048D" w:rsidP="00F3048D">
                  <w:pPr>
                    <w:widowControl w:val="0"/>
                    <w:tabs>
                      <w:tab w:val="left" w:pos="3115"/>
                    </w:tabs>
                    <w:spacing w:after="0" w:line="220" w:lineRule="exact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</w:pPr>
                  <w:r w:rsidRPr="00210558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tr-TR"/>
                    </w:rPr>
                    <w:tab/>
                  </w:r>
                </w:p>
                <w:p w14:paraId="1F9BAF14" w14:textId="77777777" w:rsidR="00F3048D" w:rsidRPr="00210558" w:rsidRDefault="00F3048D" w:rsidP="00F3048D">
                  <w:pPr>
                    <w:widowControl w:val="0"/>
                    <w:tabs>
                      <w:tab w:val="left" w:pos="1786"/>
                      <w:tab w:val="left" w:pos="6950"/>
                    </w:tabs>
                    <w:spacing w:after="0" w:line="220" w:lineRule="exact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</w:pPr>
                  <w:r w:rsidRPr="00210558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tr-TR"/>
                    </w:rPr>
                    <w:t>No        Basımı Yapılacak İşin Adı ve Özellikleri</w:t>
                  </w:r>
                  <w:r w:rsidR="001D596C" w:rsidRPr="00210558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tr-TR"/>
                    </w:rPr>
                    <w:t xml:space="preserve">         </w:t>
                  </w:r>
                  <w:r w:rsidRPr="00210558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tr-TR"/>
                    </w:rPr>
                    <w:t xml:space="preserve">       Sayısı           Miktarı       </w:t>
                  </w:r>
                  <w:r w:rsidRPr="0021055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tr-TR"/>
                    </w:rPr>
                    <w:t>Tek Yön     Arkalı Önlü</w:t>
                  </w:r>
                </w:p>
                <w:p w14:paraId="32985447" w14:textId="77777777" w:rsidR="00F3048D" w:rsidRPr="00210558" w:rsidRDefault="00F3048D" w:rsidP="00F3048D">
                  <w:pPr>
                    <w:widowControl w:val="0"/>
                    <w:tabs>
                      <w:tab w:val="left" w:pos="1786"/>
                      <w:tab w:val="left" w:pos="6950"/>
                    </w:tabs>
                    <w:spacing w:after="0" w:line="220" w:lineRule="exact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tr-TR"/>
                    </w:rPr>
                  </w:pPr>
                </w:p>
                <w:tbl>
                  <w:tblPr>
                    <w:tblOverlap w:val="never"/>
                    <w:tblW w:w="5000" w:type="pct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0"/>
                    <w:gridCol w:w="4715"/>
                    <w:gridCol w:w="944"/>
                    <w:gridCol w:w="1216"/>
                    <w:gridCol w:w="810"/>
                    <w:gridCol w:w="1082"/>
                  </w:tblGrid>
                  <w:tr w:rsidR="00F3048D" w:rsidRPr="00210558" w14:paraId="2CD49313" w14:textId="77777777" w:rsidTr="002558D8">
                    <w:trPr>
                      <w:trHeight w:val="674"/>
                    </w:trPr>
                    <w:tc>
                      <w:tcPr>
                        <w:tcW w:w="228" w:type="pct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E6029C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01</w:t>
                        </w:r>
                      </w:p>
                    </w:tc>
                    <w:tc>
                      <w:tcPr>
                        <w:tcW w:w="2566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AFED3D8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514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D11CFA6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62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F57E667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441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2EC1C2" w14:textId="77777777" w:rsidR="00F3048D" w:rsidRPr="00210558" w:rsidRDefault="00F3048D" w:rsidP="00F3048D">
                        <w:pPr>
                          <w:widowControl w:val="0"/>
                          <w:spacing w:after="0" w:line="6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□</w:t>
                        </w:r>
                      </w:p>
                    </w:tc>
                    <w:tc>
                      <w:tcPr>
                        <w:tcW w:w="589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CBD5C4" w14:textId="77777777" w:rsidR="00F3048D" w:rsidRPr="00210558" w:rsidRDefault="00F3048D" w:rsidP="00F3048D">
                        <w:pPr>
                          <w:widowControl w:val="0"/>
                          <w:spacing w:after="0" w:line="6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□</w:t>
                        </w:r>
                      </w:p>
                    </w:tc>
                  </w:tr>
                  <w:tr w:rsidR="00F3048D" w:rsidRPr="00210558" w14:paraId="26B86376" w14:textId="77777777" w:rsidTr="002558D8">
                    <w:trPr>
                      <w:trHeight w:val="543"/>
                    </w:trPr>
                    <w:tc>
                      <w:tcPr>
                        <w:tcW w:w="228" w:type="pct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21B15B1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02</w:t>
                        </w:r>
                      </w:p>
                    </w:tc>
                    <w:tc>
                      <w:tcPr>
                        <w:tcW w:w="2566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41C26AF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514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704B2F6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62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A52415D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441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0A256E4" w14:textId="77777777" w:rsidR="00F3048D" w:rsidRPr="00210558" w:rsidRDefault="00F3048D" w:rsidP="00F3048D">
                        <w:pPr>
                          <w:widowControl w:val="0"/>
                          <w:spacing w:after="0" w:line="6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□</w:t>
                        </w:r>
                      </w:p>
                    </w:tc>
                    <w:tc>
                      <w:tcPr>
                        <w:tcW w:w="589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EC34F4" w14:textId="77777777" w:rsidR="00F3048D" w:rsidRPr="00210558" w:rsidRDefault="00F3048D" w:rsidP="00F3048D">
                        <w:pPr>
                          <w:widowControl w:val="0"/>
                          <w:spacing w:after="0" w:line="6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□</w:t>
                        </w:r>
                      </w:p>
                    </w:tc>
                  </w:tr>
                  <w:tr w:rsidR="00F3048D" w:rsidRPr="00210558" w14:paraId="70EBB4F6" w14:textId="77777777" w:rsidTr="002558D8">
                    <w:trPr>
                      <w:trHeight w:val="481"/>
                    </w:trPr>
                    <w:tc>
                      <w:tcPr>
                        <w:tcW w:w="228" w:type="pct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CC7226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03</w:t>
                        </w:r>
                      </w:p>
                    </w:tc>
                    <w:tc>
                      <w:tcPr>
                        <w:tcW w:w="2566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043CBD5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514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3EF94C7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62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92B6D6F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441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2121EAE" w14:textId="77777777" w:rsidR="00F3048D" w:rsidRPr="00210558" w:rsidRDefault="00F3048D" w:rsidP="00F3048D">
                        <w:pPr>
                          <w:widowControl w:val="0"/>
                          <w:spacing w:after="0" w:line="6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□</w:t>
                        </w:r>
                      </w:p>
                    </w:tc>
                    <w:tc>
                      <w:tcPr>
                        <w:tcW w:w="589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2FCD82" w14:textId="77777777" w:rsidR="00F3048D" w:rsidRPr="00210558" w:rsidRDefault="00F3048D" w:rsidP="00F3048D">
                        <w:pPr>
                          <w:widowControl w:val="0"/>
                          <w:spacing w:after="0" w:line="6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□</w:t>
                        </w:r>
                      </w:p>
                    </w:tc>
                  </w:tr>
                  <w:tr w:rsidR="00F3048D" w:rsidRPr="00210558" w14:paraId="32424D78" w14:textId="77777777" w:rsidTr="002558D8">
                    <w:trPr>
                      <w:trHeight w:val="561"/>
                    </w:trPr>
                    <w:tc>
                      <w:tcPr>
                        <w:tcW w:w="228" w:type="pct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D8A3F2D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04</w:t>
                        </w:r>
                      </w:p>
                    </w:tc>
                    <w:tc>
                      <w:tcPr>
                        <w:tcW w:w="2566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BA653EC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514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6EE75E1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62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52CF6DA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441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06F94A" w14:textId="77777777" w:rsidR="00F3048D" w:rsidRPr="00210558" w:rsidRDefault="00F3048D" w:rsidP="00F3048D">
                        <w:pPr>
                          <w:widowControl w:val="0"/>
                          <w:spacing w:after="0" w:line="6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□</w:t>
                        </w:r>
                      </w:p>
                    </w:tc>
                    <w:tc>
                      <w:tcPr>
                        <w:tcW w:w="589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965B88" w14:textId="77777777" w:rsidR="00F3048D" w:rsidRPr="00210558" w:rsidRDefault="00F3048D" w:rsidP="00F3048D">
                        <w:pPr>
                          <w:widowControl w:val="0"/>
                          <w:spacing w:after="0" w:line="6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□</w:t>
                        </w:r>
                      </w:p>
                    </w:tc>
                  </w:tr>
                  <w:tr w:rsidR="00F3048D" w:rsidRPr="00210558" w14:paraId="406BC144" w14:textId="77777777" w:rsidTr="002558D8">
                    <w:trPr>
                      <w:trHeight w:val="498"/>
                    </w:trPr>
                    <w:tc>
                      <w:tcPr>
                        <w:tcW w:w="228" w:type="pct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A2BF00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05</w:t>
                        </w:r>
                      </w:p>
                    </w:tc>
                    <w:tc>
                      <w:tcPr>
                        <w:tcW w:w="2566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28624A3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514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F385F8D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62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0B67200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441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40324F" w14:textId="77777777" w:rsidR="00F3048D" w:rsidRPr="00210558" w:rsidRDefault="00F3048D" w:rsidP="00F3048D">
                        <w:pPr>
                          <w:widowControl w:val="0"/>
                          <w:spacing w:after="0" w:line="6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□</w:t>
                        </w:r>
                      </w:p>
                    </w:tc>
                    <w:tc>
                      <w:tcPr>
                        <w:tcW w:w="589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D6BF0A" w14:textId="77777777" w:rsidR="00F3048D" w:rsidRPr="00210558" w:rsidRDefault="00F3048D" w:rsidP="00F3048D">
                        <w:pPr>
                          <w:widowControl w:val="0"/>
                          <w:spacing w:after="0" w:line="6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□</w:t>
                        </w:r>
                      </w:p>
                    </w:tc>
                  </w:tr>
                  <w:tr w:rsidR="00F3048D" w:rsidRPr="00210558" w14:paraId="3F2DC009" w14:textId="77777777" w:rsidTr="002558D8">
                    <w:trPr>
                      <w:trHeight w:val="578"/>
                    </w:trPr>
                    <w:tc>
                      <w:tcPr>
                        <w:tcW w:w="228" w:type="pct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0E2375B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06</w:t>
                        </w:r>
                      </w:p>
                    </w:tc>
                    <w:tc>
                      <w:tcPr>
                        <w:tcW w:w="2566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17255E2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514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A557EF2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62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CF3BF99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441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0A2C2F" w14:textId="77777777" w:rsidR="00F3048D" w:rsidRPr="00210558" w:rsidRDefault="00F3048D" w:rsidP="00F3048D">
                        <w:pPr>
                          <w:widowControl w:val="0"/>
                          <w:spacing w:after="0" w:line="6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□</w:t>
                        </w:r>
                      </w:p>
                    </w:tc>
                    <w:tc>
                      <w:tcPr>
                        <w:tcW w:w="589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74DCFE8" w14:textId="77777777" w:rsidR="00F3048D" w:rsidRPr="00210558" w:rsidRDefault="00F3048D" w:rsidP="00F3048D">
                        <w:pPr>
                          <w:widowControl w:val="0"/>
                          <w:spacing w:after="0" w:line="6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□</w:t>
                        </w:r>
                      </w:p>
                    </w:tc>
                  </w:tr>
                  <w:tr w:rsidR="00F3048D" w:rsidRPr="00210558" w14:paraId="58C4E37B" w14:textId="77777777" w:rsidTr="002558D8">
                    <w:trPr>
                      <w:trHeight w:val="516"/>
                    </w:trPr>
                    <w:tc>
                      <w:tcPr>
                        <w:tcW w:w="228" w:type="pct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2D016B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07</w:t>
                        </w:r>
                      </w:p>
                    </w:tc>
                    <w:tc>
                      <w:tcPr>
                        <w:tcW w:w="2566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E9C5225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514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E081AFA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62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7FFB1E0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441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57BC0A" w14:textId="77777777" w:rsidR="00F3048D" w:rsidRPr="00210558" w:rsidRDefault="00F3048D" w:rsidP="00F3048D">
                        <w:pPr>
                          <w:widowControl w:val="0"/>
                          <w:spacing w:after="0" w:line="6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□</w:t>
                        </w:r>
                      </w:p>
                    </w:tc>
                    <w:tc>
                      <w:tcPr>
                        <w:tcW w:w="589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D5810E" w14:textId="77777777" w:rsidR="00F3048D" w:rsidRPr="00210558" w:rsidRDefault="00F3048D" w:rsidP="00F3048D">
                        <w:pPr>
                          <w:widowControl w:val="0"/>
                          <w:spacing w:after="0" w:line="6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□</w:t>
                        </w:r>
                      </w:p>
                    </w:tc>
                  </w:tr>
                  <w:tr w:rsidR="00F3048D" w:rsidRPr="00210558" w14:paraId="50BAABC7" w14:textId="77777777" w:rsidTr="002558D8">
                    <w:trPr>
                      <w:trHeight w:val="454"/>
                    </w:trPr>
                    <w:tc>
                      <w:tcPr>
                        <w:tcW w:w="228" w:type="pct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57C705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08</w:t>
                        </w:r>
                      </w:p>
                    </w:tc>
                    <w:tc>
                      <w:tcPr>
                        <w:tcW w:w="2566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67ABC6C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514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D9B3827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62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6C5FD7F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441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49AB5FE" w14:textId="77777777" w:rsidR="00F3048D" w:rsidRPr="00210558" w:rsidRDefault="00F3048D" w:rsidP="00F3048D">
                        <w:pPr>
                          <w:widowControl w:val="0"/>
                          <w:spacing w:after="0" w:line="6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□</w:t>
                        </w:r>
                      </w:p>
                    </w:tc>
                    <w:tc>
                      <w:tcPr>
                        <w:tcW w:w="589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E44CEB5" w14:textId="77777777" w:rsidR="00F3048D" w:rsidRPr="00210558" w:rsidRDefault="00F3048D" w:rsidP="00F3048D">
                        <w:pPr>
                          <w:widowControl w:val="0"/>
                          <w:spacing w:after="0" w:line="6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□</w:t>
                        </w:r>
                      </w:p>
                    </w:tc>
                  </w:tr>
                  <w:tr w:rsidR="00F3048D" w:rsidRPr="00210558" w14:paraId="0A54A587" w14:textId="77777777" w:rsidTr="002558D8">
                    <w:trPr>
                      <w:trHeight w:val="392"/>
                    </w:trPr>
                    <w:tc>
                      <w:tcPr>
                        <w:tcW w:w="228" w:type="pct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45CC9B6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09</w:t>
                        </w:r>
                      </w:p>
                    </w:tc>
                    <w:tc>
                      <w:tcPr>
                        <w:tcW w:w="2566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6B30B7C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514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DCC48A5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62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10BCF69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441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20D785" w14:textId="77777777" w:rsidR="00F3048D" w:rsidRPr="00210558" w:rsidRDefault="00F3048D" w:rsidP="00F3048D">
                        <w:pPr>
                          <w:widowControl w:val="0"/>
                          <w:spacing w:after="0" w:line="6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□</w:t>
                        </w:r>
                      </w:p>
                    </w:tc>
                    <w:tc>
                      <w:tcPr>
                        <w:tcW w:w="589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F8E420" w14:textId="77777777" w:rsidR="00F3048D" w:rsidRPr="00210558" w:rsidRDefault="00F3048D" w:rsidP="00F3048D">
                        <w:pPr>
                          <w:widowControl w:val="0"/>
                          <w:spacing w:after="0" w:line="6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□</w:t>
                        </w:r>
                      </w:p>
                    </w:tc>
                  </w:tr>
                  <w:tr w:rsidR="00F3048D" w:rsidRPr="00210558" w14:paraId="7F317AD7" w14:textId="77777777" w:rsidTr="002558D8">
                    <w:trPr>
                      <w:trHeight w:val="331"/>
                    </w:trPr>
                    <w:tc>
                      <w:tcPr>
                        <w:tcW w:w="228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5ECFEE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10</w:t>
                        </w:r>
                      </w:p>
                    </w:tc>
                    <w:tc>
                      <w:tcPr>
                        <w:tcW w:w="256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C5BDDE4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51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B5C3431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6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B4B16C3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4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B5244F" w14:textId="77777777" w:rsidR="00F3048D" w:rsidRPr="00210558" w:rsidRDefault="00F3048D" w:rsidP="00F3048D">
                        <w:pPr>
                          <w:widowControl w:val="0"/>
                          <w:spacing w:after="0" w:line="6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□</w:t>
                        </w:r>
                      </w:p>
                    </w:tc>
                    <w:tc>
                      <w:tcPr>
                        <w:tcW w:w="58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23ED300" w14:textId="77777777" w:rsidR="00F3048D" w:rsidRPr="00210558" w:rsidRDefault="00F3048D" w:rsidP="00F3048D">
                        <w:pPr>
                          <w:widowControl w:val="0"/>
                          <w:spacing w:after="0" w:line="6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□</w:t>
                        </w:r>
                      </w:p>
                    </w:tc>
                  </w:tr>
                </w:tbl>
                <w:p w14:paraId="28429420" w14:textId="77777777" w:rsidR="00F3048D" w:rsidRPr="00210558" w:rsidRDefault="00F3048D" w:rsidP="00F3048D">
                  <w:pPr>
                    <w:widowControl w:val="0"/>
                    <w:spacing w:after="0" w:line="226" w:lineRule="exact"/>
                    <w:rPr>
                      <w:rFonts w:ascii="Times New Roman" w:eastAsia="Calibri" w:hAnsi="Times New Roman" w:cs="Times New Roman"/>
                      <w:i/>
                      <w:iCs/>
                      <w:color w:val="000000"/>
                      <w:sz w:val="24"/>
                      <w:szCs w:val="24"/>
                      <w:lang w:bidi="tr-TR"/>
                    </w:rPr>
                  </w:pPr>
                  <w:r w:rsidRPr="00210558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bidi="tr-TR"/>
                    </w:rPr>
                    <w:t xml:space="preserve">Önemli Not: </w:t>
                  </w:r>
                  <w:r w:rsidRPr="00210558">
                    <w:rPr>
                      <w:rFonts w:ascii="Times New Roman" w:eastAsia="Calibri" w:hAnsi="Times New Roman" w:cs="Times New Roman"/>
                      <w:i/>
                      <w:iCs/>
                      <w:color w:val="000000"/>
                      <w:sz w:val="24"/>
                      <w:szCs w:val="24"/>
                      <w:lang w:bidi="tr-TR"/>
                    </w:rPr>
                    <w:t xml:space="preserve">Bu formu eksiksiz </w:t>
                  </w:r>
                  <w:proofErr w:type="spellStart"/>
                  <w:r w:rsidRPr="00210558">
                    <w:rPr>
                      <w:rFonts w:ascii="Times New Roman" w:eastAsia="Calibri" w:hAnsi="Times New Roman" w:cs="Times New Roman"/>
                      <w:i/>
                      <w:iCs/>
                      <w:color w:val="000000"/>
                      <w:sz w:val="24"/>
                      <w:szCs w:val="24"/>
                      <w:lang w:bidi="tr-TR"/>
                    </w:rPr>
                    <w:t>doldururak</w:t>
                  </w:r>
                  <w:proofErr w:type="spellEnd"/>
                  <w:r w:rsidRPr="00210558">
                    <w:rPr>
                      <w:rFonts w:ascii="Times New Roman" w:eastAsia="Calibri" w:hAnsi="Times New Roman" w:cs="Times New Roman"/>
                      <w:i/>
                      <w:iCs/>
                      <w:color w:val="000000"/>
                      <w:sz w:val="24"/>
                      <w:szCs w:val="24"/>
                      <w:lang w:bidi="tr-TR"/>
                    </w:rPr>
                    <w:t>, birim sorumlusu veya amiri tarafından imzalandıktan sonra basılacak örneği de ekleyerek, Matbaaya gönderiniz. İmzalanmayan taleplere bir işlem yapılmayacaktır. Lütfen arka sayfadaki alana işaretleme yapmayınız.</w:t>
                  </w:r>
                </w:p>
                <w:p w14:paraId="1D395995" w14:textId="77777777" w:rsidR="00F3048D" w:rsidRPr="00210558" w:rsidRDefault="00F3048D" w:rsidP="00F3048D">
                  <w:pPr>
                    <w:widowControl w:val="0"/>
                    <w:spacing w:after="0" w:line="300" w:lineRule="exact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210558">
                    <w:rPr>
                      <w:rFonts w:ascii="Times New Roman" w:eastAsia="CordiaUPC" w:hAnsi="Times New Roman" w:cs="Times New Roman"/>
                      <w:bCs/>
                      <w:iCs/>
                      <w:color w:val="000000"/>
                      <w:sz w:val="24"/>
                      <w:szCs w:val="24"/>
                      <w:lang w:bidi="tr-TR"/>
                    </w:rPr>
                    <w:t>Bu bölüm Matbaa tarafından doldurulacaktır.</w:t>
                  </w:r>
                  <w:r w:rsidR="00221FFE" w:rsidRPr="00210558">
                    <w:rPr>
                      <w:rFonts w:ascii="Times New Roman" w:eastAsia="CordiaUPC" w:hAnsi="Times New Roman" w:cs="Times New Roman"/>
                      <w:bCs/>
                      <w:iCs/>
                      <w:color w:val="000000"/>
                      <w:sz w:val="24"/>
                      <w:szCs w:val="24"/>
                      <w:lang w:bidi="tr-TR"/>
                    </w:rPr>
                    <w:t xml:space="preserve">                                                                                                            </w:t>
                  </w:r>
                  <w:r w:rsidR="00221FFE" w:rsidRPr="00210558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Ek 1 -2</w:t>
                  </w:r>
                </w:p>
                <w:p w14:paraId="3C2E6752" w14:textId="77777777" w:rsidR="00221FFE" w:rsidRPr="00210558" w:rsidRDefault="00221FFE" w:rsidP="00F3048D">
                  <w:pPr>
                    <w:widowControl w:val="0"/>
                    <w:spacing w:after="0" w:line="300" w:lineRule="exact"/>
                    <w:rPr>
                      <w:rFonts w:ascii="Times New Roman" w:eastAsia="CordiaUPC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bidi="tr-TR"/>
                    </w:rPr>
                  </w:pPr>
                </w:p>
                <w:tbl>
                  <w:tblPr>
                    <w:tblOverlap w:val="never"/>
                    <w:tblW w:w="5000" w:type="pct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12"/>
                    <w:gridCol w:w="1102"/>
                    <w:gridCol w:w="1103"/>
                    <w:gridCol w:w="1380"/>
                    <w:gridCol w:w="1107"/>
                    <w:gridCol w:w="1103"/>
                    <w:gridCol w:w="1103"/>
                    <w:gridCol w:w="1167"/>
                  </w:tblGrid>
                  <w:tr w:rsidR="00F3048D" w:rsidRPr="00210558" w14:paraId="06289403" w14:textId="77777777" w:rsidTr="00861A4F">
                    <w:trPr>
                      <w:trHeight w:val="576"/>
                    </w:trPr>
                    <w:tc>
                      <w:tcPr>
                        <w:tcW w:w="2499" w:type="pct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3E857C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bidi="tr-TR"/>
                          </w:rPr>
                          <w:t xml:space="preserve">  1. HAMUR PAKET KAĞITLAR</w:t>
                        </w:r>
                      </w:p>
                    </w:tc>
                    <w:tc>
                      <w:tcPr>
                        <w:tcW w:w="1871" w:type="pct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93D7F1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bidi="tr-TR"/>
                          </w:rPr>
                          <w:t xml:space="preserve">  1. HAMUR TABAKA KAĞITLAR</w:t>
                        </w:r>
                      </w:p>
                    </w:tc>
                    <w:tc>
                      <w:tcPr>
                        <w:tcW w:w="630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ACFEFA0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bidi="tr-TR"/>
                          </w:rPr>
                          <w:t xml:space="preserve">   OTOKOPİ</w:t>
                        </w:r>
                      </w:p>
                    </w:tc>
                  </w:tr>
                  <w:tr w:rsidR="00F3048D" w:rsidRPr="00210558" w14:paraId="4B0ABF34" w14:textId="77777777" w:rsidTr="00861A4F">
                    <w:trPr>
                      <w:trHeight w:val="566"/>
                    </w:trPr>
                    <w:tc>
                      <w:tcPr>
                        <w:tcW w:w="628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C2E41F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Beyaz A4</w:t>
                        </w:r>
                      </w:p>
                    </w:tc>
                    <w:tc>
                      <w:tcPr>
                        <w:tcW w:w="62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B65979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Beyaz A3</w:t>
                        </w:r>
                      </w:p>
                    </w:tc>
                    <w:tc>
                      <w:tcPr>
                        <w:tcW w:w="62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6933320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Renkli A4</w:t>
                        </w:r>
                      </w:p>
                    </w:tc>
                    <w:tc>
                      <w:tcPr>
                        <w:tcW w:w="625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1D26FE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Renkli A3</w:t>
                        </w:r>
                      </w:p>
                    </w:tc>
                    <w:tc>
                      <w:tcPr>
                        <w:tcW w:w="625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16DCC59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80 gr.</w:t>
                        </w:r>
                      </w:p>
                    </w:tc>
                    <w:tc>
                      <w:tcPr>
                        <w:tcW w:w="62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C451F5D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 xml:space="preserve">90 </w:t>
                        </w: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val="de-DE" w:eastAsia="de-DE" w:bidi="de-DE"/>
                          </w:rPr>
                          <w:t>gr.</w:t>
                        </w:r>
                      </w:p>
                    </w:tc>
                    <w:tc>
                      <w:tcPr>
                        <w:tcW w:w="62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2D112FE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110 gr.</w:t>
                        </w:r>
                      </w:p>
                    </w:tc>
                    <w:tc>
                      <w:tcPr>
                        <w:tcW w:w="630" w:type="pct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D27CCD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</w:tr>
                  <w:tr w:rsidR="00F3048D" w:rsidRPr="00210558" w14:paraId="0836C563" w14:textId="77777777" w:rsidTr="00861A4F">
                    <w:trPr>
                      <w:trHeight w:val="1133"/>
                    </w:trPr>
                    <w:tc>
                      <w:tcPr>
                        <w:tcW w:w="628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6561BF5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2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07B7FB0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2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CDE5C2C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25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98310FF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25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4300125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2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0A8C1AF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2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51B16DD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30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B48F049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</w:tr>
                  <w:tr w:rsidR="00F3048D" w:rsidRPr="00210558" w14:paraId="00EA800C" w14:textId="77777777" w:rsidTr="00861A4F">
                    <w:trPr>
                      <w:trHeight w:val="566"/>
                    </w:trPr>
                    <w:tc>
                      <w:tcPr>
                        <w:tcW w:w="3747" w:type="pct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83F2887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bidi="tr-TR"/>
                          </w:rPr>
                          <w:t xml:space="preserve"> KUŞE TABAKA KAĞITLAR</w:t>
                        </w:r>
                      </w:p>
                    </w:tc>
                    <w:tc>
                      <w:tcPr>
                        <w:tcW w:w="1253" w:type="pct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A029A68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</w:tr>
                  <w:tr w:rsidR="00F3048D" w:rsidRPr="00210558" w14:paraId="642A9764" w14:textId="77777777" w:rsidTr="00861A4F">
                    <w:trPr>
                      <w:trHeight w:val="566"/>
                    </w:trPr>
                    <w:tc>
                      <w:tcPr>
                        <w:tcW w:w="628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F3EEDED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90 gr.</w:t>
                        </w:r>
                      </w:p>
                    </w:tc>
                    <w:tc>
                      <w:tcPr>
                        <w:tcW w:w="62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3A8552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110 gr.</w:t>
                        </w:r>
                      </w:p>
                    </w:tc>
                    <w:tc>
                      <w:tcPr>
                        <w:tcW w:w="62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19997F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135 gr.</w:t>
                        </w:r>
                      </w:p>
                    </w:tc>
                    <w:tc>
                      <w:tcPr>
                        <w:tcW w:w="625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D22569C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170 gr.</w:t>
                        </w:r>
                      </w:p>
                    </w:tc>
                    <w:tc>
                      <w:tcPr>
                        <w:tcW w:w="625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615E5C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250 gr.</w:t>
                        </w:r>
                      </w:p>
                    </w:tc>
                    <w:tc>
                      <w:tcPr>
                        <w:tcW w:w="62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76DD866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300 gr.</w:t>
                        </w:r>
                      </w:p>
                    </w:tc>
                    <w:tc>
                      <w:tcPr>
                        <w:tcW w:w="1253" w:type="pct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C1386E4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</w:tr>
                  <w:tr w:rsidR="00F3048D" w:rsidRPr="00210558" w14:paraId="351F5D20" w14:textId="77777777" w:rsidTr="00861A4F">
                    <w:trPr>
                      <w:trHeight w:val="1133"/>
                    </w:trPr>
                    <w:tc>
                      <w:tcPr>
                        <w:tcW w:w="628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0FECADE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2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9B983EF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2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D074722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25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B40BEFD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25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DEBCF5E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2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A7F32B9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23" w:type="pct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CC9BA6D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30" w:type="pct"/>
                        <w:shd w:val="clear" w:color="auto" w:fill="FFFFFF"/>
                      </w:tcPr>
                      <w:p w14:paraId="2201AB8F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</w:tr>
                  <w:tr w:rsidR="00F3048D" w:rsidRPr="00210558" w14:paraId="38EB1DDD" w14:textId="77777777" w:rsidTr="00861A4F">
                    <w:trPr>
                      <w:trHeight w:val="571"/>
                    </w:trPr>
                    <w:tc>
                      <w:tcPr>
                        <w:tcW w:w="1874" w:type="pct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F4455BE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bidi="tr-TR"/>
                          </w:rPr>
                          <w:t xml:space="preserve"> KARTONLAR</w:t>
                        </w:r>
                      </w:p>
                    </w:tc>
                    <w:tc>
                      <w:tcPr>
                        <w:tcW w:w="625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9A0794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  <w:p w14:paraId="6F21A363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bidi="tr-TR"/>
                          </w:rPr>
                          <w:t xml:space="preserve">   ÇIKARTMA</w:t>
                        </w:r>
                      </w:p>
                    </w:tc>
                    <w:tc>
                      <w:tcPr>
                        <w:tcW w:w="1871" w:type="pct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85F902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bidi="tr-TR"/>
                          </w:rPr>
                          <w:t>SARF MALZEMELER</w:t>
                        </w:r>
                      </w:p>
                    </w:tc>
                    <w:tc>
                      <w:tcPr>
                        <w:tcW w:w="630" w:type="pct"/>
                        <w:vMerge w:val="restart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6AEBF3B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</w:tr>
                  <w:tr w:rsidR="00F3048D" w:rsidRPr="00210558" w14:paraId="129F719A" w14:textId="77777777" w:rsidTr="00861A4F">
                    <w:trPr>
                      <w:trHeight w:val="566"/>
                    </w:trPr>
                    <w:tc>
                      <w:tcPr>
                        <w:tcW w:w="628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E5828D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 xml:space="preserve">Yerli </w:t>
                        </w: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val="en-US" w:eastAsia="en-US" w:bidi="en-US"/>
                          </w:rPr>
                          <w:t>Bristol</w:t>
                        </w:r>
                      </w:p>
                    </w:tc>
                    <w:tc>
                      <w:tcPr>
                        <w:tcW w:w="62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5CE17D7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Amerikan</w:t>
                        </w:r>
                      </w:p>
                    </w:tc>
                    <w:tc>
                      <w:tcPr>
                        <w:tcW w:w="62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756AEC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Dosyalık</w:t>
                        </w:r>
                      </w:p>
                    </w:tc>
                    <w:tc>
                      <w:tcPr>
                        <w:tcW w:w="625" w:type="pct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93B514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25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29695D5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Kalıp</w:t>
                        </w:r>
                      </w:p>
                    </w:tc>
                    <w:tc>
                      <w:tcPr>
                        <w:tcW w:w="62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FEF6DB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val="en-US" w:eastAsia="en-US" w:bidi="en-US"/>
                          </w:rPr>
                          <w:t>Master</w:t>
                        </w:r>
                      </w:p>
                    </w:tc>
                    <w:tc>
                      <w:tcPr>
                        <w:tcW w:w="62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150E761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proofErr w:type="spellStart"/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Selefon</w:t>
                        </w:r>
                        <w:proofErr w:type="spellEnd"/>
                      </w:p>
                    </w:tc>
                    <w:tc>
                      <w:tcPr>
                        <w:tcW w:w="630" w:type="pct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7C95A71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</w:tr>
                  <w:tr w:rsidR="00F3048D" w:rsidRPr="00210558" w14:paraId="55E80B33" w14:textId="77777777" w:rsidTr="00861A4F">
                    <w:trPr>
                      <w:trHeight w:val="1142"/>
                    </w:trPr>
                    <w:tc>
                      <w:tcPr>
                        <w:tcW w:w="62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9D5DE8A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2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CC71372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2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C41E8E9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2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7910D14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2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2AFC1B0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2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BA63581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2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25F9B63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630" w:type="pct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8D8F2D1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</w:tr>
                </w:tbl>
                <w:p w14:paraId="4202841C" w14:textId="77777777" w:rsidR="00F3048D" w:rsidRPr="00210558" w:rsidRDefault="00F3048D" w:rsidP="00F3048D">
                  <w:pPr>
                    <w:widowControl w:val="0"/>
                    <w:spacing w:after="0" w:line="480" w:lineRule="exact"/>
                    <w:rPr>
                      <w:rFonts w:ascii="Times New Roman" w:eastAsia="Tahoma" w:hAnsi="Times New Roman" w:cs="Times New Roman"/>
                      <w:color w:val="000000"/>
                      <w:sz w:val="24"/>
                      <w:szCs w:val="24"/>
                      <w:lang w:bidi="tr-TR"/>
                    </w:rPr>
                  </w:pPr>
                </w:p>
                <w:tbl>
                  <w:tblPr>
                    <w:tblOverlap w:val="never"/>
                    <w:tblW w:w="5000" w:type="pct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27"/>
                    <w:gridCol w:w="1527"/>
                    <w:gridCol w:w="1520"/>
                    <w:gridCol w:w="1527"/>
                    <w:gridCol w:w="1523"/>
                    <w:gridCol w:w="1553"/>
                  </w:tblGrid>
                  <w:tr w:rsidR="00F3048D" w:rsidRPr="00210558" w14:paraId="041C1186" w14:textId="77777777" w:rsidTr="00861A4F">
                    <w:trPr>
                      <w:trHeight w:val="571"/>
                    </w:trPr>
                    <w:tc>
                      <w:tcPr>
                        <w:tcW w:w="2492" w:type="pct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93052E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bidi="tr-TR"/>
                          </w:rPr>
                          <w:t>SİYAH BEYAZ BASKI</w:t>
                        </w:r>
                      </w:p>
                    </w:tc>
                    <w:tc>
                      <w:tcPr>
                        <w:tcW w:w="1662" w:type="pct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43A9BD7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bidi="tr-TR"/>
                          </w:rPr>
                          <w:t>RENKLİ BASKI</w:t>
                        </w:r>
                      </w:p>
                    </w:tc>
                    <w:tc>
                      <w:tcPr>
                        <w:tcW w:w="846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7950C2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bidi="tr-TR"/>
                          </w:rPr>
                          <w:t>CİLT</w:t>
                        </w:r>
                      </w:p>
                    </w:tc>
                  </w:tr>
                  <w:tr w:rsidR="00F3048D" w:rsidRPr="00210558" w14:paraId="6862D8CC" w14:textId="77777777" w:rsidTr="00861A4F">
                    <w:trPr>
                      <w:trHeight w:val="566"/>
                    </w:trPr>
                    <w:tc>
                      <w:tcPr>
                        <w:tcW w:w="832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D8FCA6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Ofset</w:t>
                        </w:r>
                      </w:p>
                    </w:tc>
                    <w:tc>
                      <w:tcPr>
                        <w:tcW w:w="832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614444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Teksir</w:t>
                        </w:r>
                      </w:p>
                    </w:tc>
                    <w:tc>
                      <w:tcPr>
                        <w:tcW w:w="828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84EE5A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Fotokopi</w:t>
                        </w:r>
                      </w:p>
                    </w:tc>
                    <w:tc>
                      <w:tcPr>
                        <w:tcW w:w="832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B899BB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Ofset</w:t>
                        </w:r>
                      </w:p>
                    </w:tc>
                    <w:tc>
                      <w:tcPr>
                        <w:tcW w:w="830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EE8D1F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val="en-US" w:eastAsia="en-US" w:bidi="en-US"/>
                          </w:rPr>
                          <w:t>Digital</w:t>
                        </w:r>
                      </w:p>
                    </w:tc>
                    <w:tc>
                      <w:tcPr>
                        <w:tcW w:w="846" w:type="pct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0A8D793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</w:tr>
                  <w:tr w:rsidR="00F3048D" w:rsidRPr="00210558" w14:paraId="0653E672" w14:textId="77777777" w:rsidTr="00861A4F">
                    <w:trPr>
                      <w:trHeight w:val="1142"/>
                    </w:trPr>
                    <w:tc>
                      <w:tcPr>
                        <w:tcW w:w="83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324055E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83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7EEC4BD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82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DFE351D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83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C488B0D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83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60B52C2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84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B729892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</w:tr>
                </w:tbl>
                <w:p w14:paraId="5BBC48E0" w14:textId="77777777" w:rsidR="00F3048D" w:rsidRPr="00210558" w:rsidRDefault="00F3048D" w:rsidP="00F3048D">
                  <w:pPr>
                    <w:widowControl w:val="0"/>
                    <w:spacing w:after="0" w:line="480" w:lineRule="exact"/>
                    <w:rPr>
                      <w:rFonts w:ascii="Times New Roman" w:eastAsia="Tahoma" w:hAnsi="Times New Roman" w:cs="Times New Roman"/>
                      <w:color w:val="000000"/>
                      <w:sz w:val="24"/>
                      <w:szCs w:val="24"/>
                      <w:lang w:bidi="tr-TR"/>
                    </w:rPr>
                  </w:pPr>
                </w:p>
                <w:tbl>
                  <w:tblPr>
                    <w:tblOverlap w:val="never"/>
                    <w:tblW w:w="0" w:type="auto"/>
                    <w:tblInd w:w="10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95"/>
                    <w:gridCol w:w="1795"/>
                    <w:gridCol w:w="1795"/>
                  </w:tblGrid>
                  <w:tr w:rsidR="00F3048D" w:rsidRPr="00210558" w14:paraId="2387C056" w14:textId="77777777" w:rsidTr="00861A4F">
                    <w:trPr>
                      <w:trHeight w:val="576"/>
                    </w:trPr>
                    <w:tc>
                      <w:tcPr>
                        <w:tcW w:w="538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44B2AF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bidi="tr-TR"/>
                          </w:rPr>
                          <w:t>HATALI BASIM ve FİRE</w:t>
                        </w:r>
                      </w:p>
                    </w:tc>
                  </w:tr>
                  <w:tr w:rsidR="00F3048D" w:rsidRPr="00210558" w14:paraId="141C67A1" w14:textId="77777777" w:rsidTr="00861A4F">
                    <w:trPr>
                      <w:trHeight w:val="566"/>
                    </w:trPr>
                    <w:tc>
                      <w:tcPr>
                        <w:tcW w:w="1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EA7823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proofErr w:type="gramStart"/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Kağıt</w:t>
                        </w:r>
                        <w:proofErr w:type="gramEnd"/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 xml:space="preserve"> Ürünü</w:t>
                        </w:r>
                      </w:p>
                    </w:tc>
                    <w:tc>
                      <w:tcPr>
                        <w:tcW w:w="1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0FA8D7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Sarf Malzeme</w:t>
                        </w:r>
                      </w:p>
                    </w:tc>
                    <w:tc>
                      <w:tcPr>
                        <w:tcW w:w="17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ACCF694" w14:textId="77777777" w:rsidR="00F3048D" w:rsidRPr="00210558" w:rsidRDefault="00F3048D" w:rsidP="00F3048D">
                        <w:pPr>
                          <w:widowControl w:val="0"/>
                          <w:spacing w:after="0" w:line="22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  <w:r w:rsidRPr="00210558">
                          <w:rPr>
                            <w:rFonts w:ascii="Times New Roman" w:eastAsia="Calibri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  <w:t>İlave Baskı</w:t>
                        </w:r>
                      </w:p>
                    </w:tc>
                  </w:tr>
                  <w:tr w:rsidR="00F3048D" w:rsidRPr="00210558" w14:paraId="343B5634" w14:textId="77777777" w:rsidTr="00861A4F">
                    <w:trPr>
                      <w:trHeight w:val="1142"/>
                    </w:trPr>
                    <w:tc>
                      <w:tcPr>
                        <w:tcW w:w="1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0C0597E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1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E35EDA0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1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5E9C51A" w14:textId="77777777" w:rsidR="00F3048D" w:rsidRPr="00210558" w:rsidRDefault="00F3048D" w:rsidP="00F3048D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ahoma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</w:tr>
                </w:tbl>
                <w:p w14:paraId="6366E7F9" w14:textId="77777777" w:rsidR="00B0441A" w:rsidRPr="00210558" w:rsidRDefault="00B0441A" w:rsidP="00F3048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25A7" w:rsidRPr="00210558" w14:paraId="3350AF86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C6950B" w14:textId="77777777" w:rsidR="00A125A7" w:rsidRPr="00210558" w:rsidRDefault="00A125A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25A7" w:rsidRPr="00210558" w14:paraId="4273E578" w14:textId="77777777" w:rsidTr="00B0441A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6A6A11" w14:textId="77777777" w:rsidR="00A125A7" w:rsidRPr="00210558" w:rsidRDefault="00A125A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25A7" w:rsidRPr="00210558" w14:paraId="2ADD3CDC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36F785" w14:textId="77777777" w:rsidR="0086597C" w:rsidRPr="00210558" w:rsidRDefault="0086597C" w:rsidP="00593FB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Teknik Personel</w:t>
                  </w:r>
                </w:p>
                <w:p w14:paraId="1EC29BBC" w14:textId="77777777" w:rsidR="00A125A7" w:rsidRPr="00210558" w:rsidRDefault="0086597C" w:rsidP="00593FB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055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İmza</w:t>
                  </w:r>
                </w:p>
              </w:tc>
            </w:tr>
            <w:tr w:rsidR="00A125A7" w:rsidRPr="00210558" w14:paraId="3A46BB97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749B4B" w14:textId="77777777" w:rsidR="00A125A7" w:rsidRPr="00210558" w:rsidRDefault="00A125A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87637C8" w14:textId="77777777" w:rsidR="00BC5DAB" w:rsidRPr="00210558" w:rsidRDefault="00BC5DA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25A7" w:rsidRPr="00210558" w14:paraId="1B1B08F7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9751B8" w14:textId="77777777" w:rsidR="001A2FAB" w:rsidRPr="00210558" w:rsidRDefault="001A2FAB" w:rsidP="001A2FAB">
                  <w:pP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210558">
                    <w:rPr>
                      <w:rStyle w:val="Gvdemetni3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DOKUZ EYLÜL ÜNİVERSİTESİ MATBAASI</w:t>
                  </w:r>
                  <w:r w:rsidR="00221FFE" w:rsidRPr="00210558">
                    <w:rPr>
                      <w:rStyle w:val="Gvdemetni3"/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Ek-2</w:t>
                  </w:r>
                </w:p>
                <w:p w14:paraId="3626CCB9" w14:textId="77777777" w:rsidR="001A2FAB" w:rsidRPr="00210558" w:rsidRDefault="001A2FAB" w:rsidP="001A2FAB">
                  <w:pPr>
                    <w:keepNext/>
                    <w:keepLines/>
                    <w:rPr>
                      <w:rStyle w:val="Balk1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bookmarkStart w:id="1" w:name="bookmark0"/>
                  <w:r w:rsidRPr="00210558">
                    <w:rPr>
                      <w:rStyle w:val="Balk1"/>
                      <w:rFonts w:ascii="Times New Roman" w:hAnsi="Times New Roman" w:cs="Times New Roman"/>
                      <w:sz w:val="24"/>
                      <w:szCs w:val="24"/>
                    </w:rPr>
                    <w:t>HATALI BASIM ve FİRE TUTANAĞI</w:t>
                  </w:r>
                  <w:bookmarkEnd w:id="1"/>
                </w:p>
                <w:p w14:paraId="098896A0" w14:textId="77777777" w:rsidR="001A2FAB" w:rsidRPr="00210558" w:rsidRDefault="001A2FAB" w:rsidP="001A2FAB">
                  <w:pPr>
                    <w:keepNext/>
                    <w:keepLines/>
                    <w:jc w:val="right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10558">
                    <w:rPr>
                      <w:rStyle w:val="Gvdemetni2"/>
                      <w:rFonts w:ascii="Times New Roman" w:hAnsi="Times New Roman" w:cs="Times New Roman"/>
                      <w:sz w:val="24"/>
                      <w:szCs w:val="24"/>
                    </w:rPr>
                    <w:t>Tarih:…</w:t>
                  </w:r>
                  <w:proofErr w:type="gramEnd"/>
                  <w:r w:rsidRPr="00210558">
                    <w:rPr>
                      <w:rStyle w:val="Gvdemetni2"/>
                      <w:rFonts w:ascii="Times New Roman" w:hAnsi="Times New Roman" w:cs="Times New Roman"/>
                      <w:sz w:val="24"/>
                      <w:szCs w:val="24"/>
                    </w:rPr>
                    <w:t>../……./202….</w:t>
                  </w:r>
                  <w:r w:rsidRPr="00210558">
                    <w:rPr>
                      <w:rStyle w:val="Gvdemetni2"/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tbl>
                  <w:tblPr>
                    <w:tblOverlap w:val="never"/>
                    <w:tblW w:w="0" w:type="auto"/>
                    <w:tblInd w:w="10" w:type="dxa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9"/>
                    <w:gridCol w:w="4282"/>
                    <w:gridCol w:w="1562"/>
                    <w:gridCol w:w="1734"/>
                  </w:tblGrid>
                  <w:tr w:rsidR="001A2FAB" w:rsidRPr="00210558" w14:paraId="724FE4BB" w14:textId="77777777" w:rsidTr="001A2FAB">
                    <w:trPr>
                      <w:trHeight w:val="576"/>
                    </w:trPr>
                    <w:tc>
                      <w:tcPr>
                        <w:tcW w:w="176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8071B31" w14:textId="77777777" w:rsidR="001A2FAB" w:rsidRPr="00210558" w:rsidRDefault="001A2FAB" w:rsidP="001A2FAB">
                        <w:pPr>
                          <w:spacing w:line="170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10558">
                          <w:rPr>
                            <w:rStyle w:val="Gvdemetni2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Birim / Okul Adı</w:t>
                        </w:r>
                      </w:p>
                    </w:tc>
                    <w:tc>
                      <w:tcPr>
                        <w:tcW w:w="9024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AB00F1" w14:textId="77777777" w:rsidR="001A2FAB" w:rsidRPr="00210558" w:rsidRDefault="001A2FAB" w:rsidP="001A2FAB">
                        <w:pPr>
                          <w:tabs>
                            <w:tab w:val="left" w:leader="dot" w:pos="1032"/>
                            <w:tab w:val="left" w:leader="dot" w:pos="1694"/>
                            <w:tab w:val="left" w:leader="dot" w:pos="2458"/>
                          </w:tabs>
                          <w:spacing w:line="170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A2FAB" w:rsidRPr="00210558" w14:paraId="6D380E02" w14:textId="77777777" w:rsidTr="001A2FAB">
                    <w:trPr>
                      <w:trHeight w:val="566"/>
                    </w:trPr>
                    <w:tc>
                      <w:tcPr>
                        <w:tcW w:w="176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E06C933" w14:textId="77777777" w:rsidR="001A2FAB" w:rsidRPr="00210558" w:rsidRDefault="001A2FAB" w:rsidP="001A2FAB">
                        <w:pPr>
                          <w:spacing w:line="170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10558">
                          <w:rPr>
                            <w:rStyle w:val="Gvdemetni2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Hatalı Basılan İşler</w:t>
                        </w:r>
                      </w:p>
                    </w:tc>
                    <w:tc>
                      <w:tcPr>
                        <w:tcW w:w="9024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5619FB0" w14:textId="77777777" w:rsidR="001A2FAB" w:rsidRPr="00210558" w:rsidRDefault="001A2FAB" w:rsidP="001A2FA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A2FAB" w:rsidRPr="00210558" w14:paraId="5855B21F" w14:textId="77777777" w:rsidTr="001A2FAB">
                    <w:trPr>
                      <w:trHeight w:val="566"/>
                    </w:trPr>
                    <w:tc>
                      <w:tcPr>
                        <w:tcW w:w="176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A7E5239" w14:textId="77777777" w:rsidR="001A2FAB" w:rsidRPr="00210558" w:rsidRDefault="001A2FAB" w:rsidP="001A2FAB">
                        <w:pPr>
                          <w:spacing w:line="170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10558">
                          <w:rPr>
                            <w:rStyle w:val="Gvdemetni2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Hatalı Basım Tarihi</w:t>
                        </w:r>
                      </w:p>
                    </w:tc>
                    <w:tc>
                      <w:tcPr>
                        <w:tcW w:w="9024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B2512F8" w14:textId="77777777" w:rsidR="001A2FAB" w:rsidRPr="00210558" w:rsidRDefault="001A2FAB" w:rsidP="001A2FAB">
                        <w:pPr>
                          <w:spacing w:line="170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10558">
                          <w:rPr>
                            <w:rStyle w:val="Gvdemetni2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</w:t>
                        </w:r>
                        <w:proofErr w:type="gramStart"/>
                        <w:r w:rsidRPr="00210558">
                          <w:rPr>
                            <w:rStyle w:val="Gvdemetni2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…….</w:t>
                        </w:r>
                        <w:proofErr w:type="gramEnd"/>
                        <w:r w:rsidRPr="00210558">
                          <w:rPr>
                            <w:rStyle w:val="Gvdemetni2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./……/202                                                             Evrak Kayıt No :</w:t>
                        </w:r>
                      </w:p>
                    </w:tc>
                  </w:tr>
                  <w:tr w:rsidR="001A2FAB" w:rsidRPr="00210558" w14:paraId="2C40DEFD" w14:textId="77777777" w:rsidTr="001A2FAB">
                    <w:trPr>
                      <w:trHeight w:val="566"/>
                    </w:trPr>
                    <w:tc>
                      <w:tcPr>
                        <w:tcW w:w="176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14:paraId="6A9F3D2E" w14:textId="77777777" w:rsidR="001A2FAB" w:rsidRPr="00210558" w:rsidRDefault="001A2FAB" w:rsidP="001A2FAB">
                        <w:pPr>
                          <w:spacing w:line="170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10558">
                          <w:rPr>
                            <w:rStyle w:val="Gvdemetni2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Hatanın Nedeni</w:t>
                        </w:r>
                      </w:p>
                    </w:tc>
                    <w:tc>
                      <w:tcPr>
                        <w:tcW w:w="9024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9FAF974" w14:textId="77777777" w:rsidR="001A2FAB" w:rsidRPr="00210558" w:rsidRDefault="001A2FAB" w:rsidP="001A2FAB">
                        <w:pPr>
                          <w:spacing w:line="170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10558">
                          <w:rPr>
                            <w:rStyle w:val="Gvdemetni2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</w:t>
                        </w:r>
                        <w:r w:rsidRPr="00210558">
                          <w:rPr>
                            <w:rStyle w:val="Gvdemetni231p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□</w:t>
                        </w:r>
                        <w:r w:rsidRPr="00210558">
                          <w:rPr>
                            <w:rStyle w:val="Gvdemetni2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Hatalı </w:t>
                        </w:r>
                        <w:proofErr w:type="gramStart"/>
                        <w:r w:rsidRPr="00210558">
                          <w:rPr>
                            <w:rStyle w:val="Gvdemetni2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Kesim  </w:t>
                        </w:r>
                        <w:r w:rsidRPr="00210558">
                          <w:rPr>
                            <w:rStyle w:val="Gvdemetni231p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□</w:t>
                        </w:r>
                        <w:proofErr w:type="gramEnd"/>
                        <w:r w:rsidRPr="00210558">
                          <w:rPr>
                            <w:rStyle w:val="Gvdemetni2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Kalitesiz Baskı  </w:t>
                        </w:r>
                        <w:r w:rsidRPr="00210558">
                          <w:rPr>
                            <w:rStyle w:val="Gvdemetni231p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□</w:t>
                        </w:r>
                        <w:r w:rsidRPr="00210558">
                          <w:rPr>
                            <w:rStyle w:val="Gvdemetni2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Montaj Hatası</w:t>
                        </w:r>
                      </w:p>
                    </w:tc>
                  </w:tr>
                  <w:tr w:rsidR="001A2FAB" w:rsidRPr="00210558" w14:paraId="37E48EE4" w14:textId="77777777" w:rsidTr="001A2FAB">
                    <w:trPr>
                      <w:trHeight w:val="571"/>
                    </w:trPr>
                    <w:tc>
                      <w:tcPr>
                        <w:tcW w:w="874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FB74F86" w14:textId="77777777" w:rsidR="001A2FAB" w:rsidRPr="00210558" w:rsidRDefault="001A2FAB" w:rsidP="001A2FAB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bidi="tr-TR"/>
                          </w:rPr>
                        </w:pPr>
                      </w:p>
                    </w:tc>
                    <w:tc>
                      <w:tcPr>
                        <w:tcW w:w="9024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672A9B0" w14:textId="77777777" w:rsidR="001A2FAB" w:rsidRPr="00210558" w:rsidRDefault="001A2FAB" w:rsidP="001A2FAB">
                        <w:pPr>
                          <w:spacing w:line="170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10558">
                          <w:rPr>
                            <w:rStyle w:val="Gvdemetni2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</w:t>
                        </w:r>
                        <w:r w:rsidRPr="00210558">
                          <w:rPr>
                            <w:rStyle w:val="Gvdemetni231p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□ </w:t>
                        </w:r>
                        <w:r w:rsidRPr="00210558">
                          <w:rPr>
                            <w:rStyle w:val="Gvdemetni2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İş Yapanın </w:t>
                        </w:r>
                        <w:proofErr w:type="gramStart"/>
                        <w:r w:rsidRPr="00210558">
                          <w:rPr>
                            <w:rStyle w:val="Gvdemetni2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Dikkatsizliği  </w:t>
                        </w:r>
                        <w:r w:rsidRPr="00210558">
                          <w:rPr>
                            <w:rStyle w:val="Gvdemetni231p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□</w:t>
                        </w:r>
                        <w:proofErr w:type="gramEnd"/>
                        <w:r w:rsidRPr="00210558">
                          <w:rPr>
                            <w:rStyle w:val="Gvdemetni2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İşi Verenin Kontrol Hatası  </w:t>
                        </w:r>
                        <w:r w:rsidRPr="00210558">
                          <w:rPr>
                            <w:rStyle w:val="Gvdemetni231p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□</w:t>
                        </w:r>
                        <w:r w:rsidRPr="00210558">
                          <w:rPr>
                            <w:rStyle w:val="Gvdemetni2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Diğer</w:t>
                        </w:r>
                      </w:p>
                    </w:tc>
                  </w:tr>
                  <w:tr w:rsidR="001A2FAB" w:rsidRPr="00210558" w14:paraId="00826281" w14:textId="77777777" w:rsidTr="001A2FAB">
                    <w:trPr>
                      <w:trHeight w:val="1133"/>
                    </w:trPr>
                    <w:tc>
                      <w:tcPr>
                        <w:tcW w:w="176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14:paraId="564AA561" w14:textId="77777777" w:rsidR="001A2FAB" w:rsidRPr="00210558" w:rsidRDefault="001A2FAB" w:rsidP="001A2FAB">
                        <w:pPr>
                          <w:spacing w:line="170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10558">
                          <w:rPr>
                            <w:rStyle w:val="Gvdemetni2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Açıklama</w:t>
                        </w:r>
                      </w:p>
                    </w:tc>
                    <w:tc>
                      <w:tcPr>
                        <w:tcW w:w="9024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8B7714E" w14:textId="77777777" w:rsidR="001A2FAB" w:rsidRPr="00210558" w:rsidRDefault="001A2FAB" w:rsidP="001A2FA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A2FAB" w:rsidRPr="00210558" w14:paraId="39480876" w14:textId="77777777" w:rsidTr="001A2FAB">
                    <w:trPr>
                      <w:trHeight w:val="566"/>
                    </w:trPr>
                    <w:tc>
                      <w:tcPr>
                        <w:tcW w:w="176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  <w:hideMark/>
                      </w:tcPr>
                      <w:p w14:paraId="2509A5F0" w14:textId="77777777" w:rsidR="001A2FAB" w:rsidRPr="00210558" w:rsidRDefault="001A2FAB" w:rsidP="001A2FAB">
                        <w:pPr>
                          <w:spacing w:line="245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10558">
                          <w:rPr>
                            <w:rStyle w:val="Gvdemetni2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Fire Olan Ürünler</w:t>
                        </w:r>
                      </w:p>
                    </w:tc>
                    <w:tc>
                      <w:tcPr>
                        <w:tcW w:w="519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E2FAF11" w14:textId="77777777" w:rsidR="001A2FAB" w:rsidRPr="00210558" w:rsidRDefault="001A2FAB" w:rsidP="001A2FAB">
                        <w:pPr>
                          <w:spacing w:line="170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10558">
                          <w:rPr>
                            <w:rStyle w:val="Gvdemetni2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Malzeme Adı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065C2471" w14:textId="77777777" w:rsidR="001A2FAB" w:rsidRPr="00210558" w:rsidRDefault="001A2FAB" w:rsidP="001A2FAB">
                        <w:pPr>
                          <w:spacing w:line="170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10558">
                          <w:rPr>
                            <w:rStyle w:val="Gvdemetni2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Miktarı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7EEA54C" w14:textId="77777777" w:rsidR="001A2FAB" w:rsidRPr="00210558" w:rsidRDefault="001A2FAB" w:rsidP="001A2FAB">
                        <w:pPr>
                          <w:spacing w:line="170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10558">
                          <w:rPr>
                            <w:rStyle w:val="Gvdemetni2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Tutarı</w:t>
                        </w:r>
                      </w:p>
                    </w:tc>
                  </w:tr>
                  <w:tr w:rsidR="001A2FAB" w:rsidRPr="00210558" w14:paraId="49EEE7E7" w14:textId="77777777" w:rsidTr="001A2FAB">
                    <w:trPr>
                      <w:trHeight w:val="566"/>
                    </w:trPr>
                    <w:tc>
                      <w:tcPr>
                        <w:tcW w:w="176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14:paraId="1B796505" w14:textId="77777777" w:rsidR="001A2FAB" w:rsidRPr="00210558" w:rsidRDefault="001A2FAB" w:rsidP="001A2FA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9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14:paraId="1B25359A" w14:textId="77777777" w:rsidR="001A2FAB" w:rsidRPr="00210558" w:rsidRDefault="001A2FAB" w:rsidP="001A2FA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8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14:paraId="7D86250A" w14:textId="77777777" w:rsidR="001A2FAB" w:rsidRPr="00210558" w:rsidRDefault="001A2FAB" w:rsidP="001A2FA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E47F782" w14:textId="77777777" w:rsidR="001A2FAB" w:rsidRPr="00210558" w:rsidRDefault="001A2FAB" w:rsidP="001A2FA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A2FAB" w:rsidRPr="00210558" w14:paraId="7432A4C7" w14:textId="77777777" w:rsidTr="001A2FAB">
                    <w:trPr>
                      <w:trHeight w:val="566"/>
                    </w:trPr>
                    <w:tc>
                      <w:tcPr>
                        <w:tcW w:w="176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14:paraId="6D43732A" w14:textId="77777777" w:rsidR="001A2FAB" w:rsidRPr="00210558" w:rsidRDefault="001A2FAB" w:rsidP="001A2FA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9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14:paraId="4FA601D3" w14:textId="77777777" w:rsidR="001A2FAB" w:rsidRPr="00210558" w:rsidRDefault="001A2FAB" w:rsidP="001A2FA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8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14:paraId="2EA0E753" w14:textId="77777777" w:rsidR="001A2FAB" w:rsidRPr="00210558" w:rsidRDefault="001A2FAB" w:rsidP="001A2FA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DD735AA" w14:textId="77777777" w:rsidR="001A2FAB" w:rsidRPr="00210558" w:rsidRDefault="001A2FAB" w:rsidP="001A2FA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A2FAB" w:rsidRPr="00210558" w14:paraId="0E837E17" w14:textId="77777777" w:rsidTr="001A2FAB">
                    <w:trPr>
                      <w:trHeight w:val="566"/>
                    </w:trPr>
                    <w:tc>
                      <w:tcPr>
                        <w:tcW w:w="176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14:paraId="55E86765" w14:textId="77777777" w:rsidR="001A2FAB" w:rsidRPr="00210558" w:rsidRDefault="001A2FAB" w:rsidP="001A2FA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9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14:paraId="4FD36655" w14:textId="77777777" w:rsidR="001A2FAB" w:rsidRPr="00210558" w:rsidRDefault="001A2FAB" w:rsidP="001A2FA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8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14:paraId="7C09A025" w14:textId="77777777" w:rsidR="001A2FAB" w:rsidRPr="00210558" w:rsidRDefault="001A2FAB" w:rsidP="001A2FA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851A068" w14:textId="77777777" w:rsidR="001A2FAB" w:rsidRPr="00210558" w:rsidRDefault="001A2FAB" w:rsidP="001A2FA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A2FAB" w:rsidRPr="00210558" w14:paraId="3A398719" w14:textId="77777777" w:rsidTr="001A2FAB">
                    <w:trPr>
                      <w:trHeight w:val="566"/>
                    </w:trPr>
                    <w:tc>
                      <w:tcPr>
                        <w:tcW w:w="176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14:paraId="6588F6B2" w14:textId="77777777" w:rsidR="001A2FAB" w:rsidRPr="00210558" w:rsidRDefault="001A2FAB" w:rsidP="001A2FA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9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14:paraId="526CE94C" w14:textId="77777777" w:rsidR="001A2FAB" w:rsidRPr="00210558" w:rsidRDefault="001A2FAB" w:rsidP="001A2FA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8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14:paraId="373EF242" w14:textId="77777777" w:rsidR="001A2FAB" w:rsidRPr="00210558" w:rsidRDefault="001A2FAB" w:rsidP="001A2FA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4E0AC2A" w14:textId="77777777" w:rsidR="001A2FAB" w:rsidRPr="00210558" w:rsidRDefault="001A2FAB" w:rsidP="001A2FA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A2FAB" w:rsidRPr="00210558" w14:paraId="4C65C49D" w14:textId="77777777" w:rsidTr="001A2FAB">
                    <w:trPr>
                      <w:trHeight w:val="566"/>
                    </w:trPr>
                    <w:tc>
                      <w:tcPr>
                        <w:tcW w:w="176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14:paraId="4C009AA1" w14:textId="77777777" w:rsidR="001A2FAB" w:rsidRPr="00210558" w:rsidRDefault="001A2FAB" w:rsidP="001A2FA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9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14:paraId="4E38F671" w14:textId="77777777" w:rsidR="001A2FAB" w:rsidRPr="00210558" w:rsidRDefault="001A2FAB" w:rsidP="001A2FA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8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14:paraId="7A5332BA" w14:textId="77777777" w:rsidR="001A2FAB" w:rsidRPr="00210558" w:rsidRDefault="001A2FAB" w:rsidP="001A2FA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4CDF611" w14:textId="77777777" w:rsidR="001A2FAB" w:rsidRPr="00210558" w:rsidRDefault="001A2FAB" w:rsidP="001A2FA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A2FAB" w:rsidRPr="00210558" w14:paraId="2EFBB160" w14:textId="77777777" w:rsidTr="001A2FAB">
                    <w:trPr>
                      <w:trHeight w:val="576"/>
                    </w:trPr>
                    <w:tc>
                      <w:tcPr>
                        <w:tcW w:w="8746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7349E16" w14:textId="77777777" w:rsidR="001A2FAB" w:rsidRPr="00210558" w:rsidRDefault="001A2FAB" w:rsidP="001A2FAB">
                        <w:pPr>
                          <w:spacing w:line="170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10558">
                          <w:rPr>
                            <w:rStyle w:val="Gvdemetni2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Toplam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8A1B724" w14:textId="77777777" w:rsidR="001A2FAB" w:rsidRPr="00210558" w:rsidRDefault="001A2FAB" w:rsidP="001A2FA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8D08CCA" w14:textId="77777777" w:rsidR="001A2FAB" w:rsidRPr="00210558" w:rsidRDefault="001A2FAB" w:rsidP="001A2FAB">
                  <w:pPr>
                    <w:rPr>
                      <w:rStyle w:val="Gvdemetni2"/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tr-TR"/>
                    </w:rPr>
                  </w:pPr>
                </w:p>
                <w:p w14:paraId="43B5DDDA" w14:textId="77777777" w:rsidR="001A2FAB" w:rsidRPr="00210558" w:rsidRDefault="001A2FAB" w:rsidP="001A2FAB">
                  <w:pPr>
                    <w:rPr>
                      <w:rStyle w:val="Gvdemetni2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30CBE13" w14:textId="77777777" w:rsidR="001A2FAB" w:rsidRPr="00210558" w:rsidRDefault="001A2FAB" w:rsidP="001A2FAB">
                  <w:pPr>
                    <w:rPr>
                      <w:rStyle w:val="Gvdemetni2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AE4BC7E" w14:textId="77777777" w:rsidR="001A2FAB" w:rsidRPr="00210558" w:rsidRDefault="001A2FAB" w:rsidP="001A2FAB">
                  <w:pPr>
                    <w:rPr>
                      <w:rStyle w:val="Gvdemetni2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58">
                    <w:rPr>
                      <w:rStyle w:val="Gvdemetni2"/>
                      <w:rFonts w:ascii="Times New Roman" w:hAnsi="Times New Roman" w:cs="Times New Roman"/>
                      <w:sz w:val="24"/>
                      <w:szCs w:val="24"/>
                    </w:rPr>
                    <w:t>Şube Müdürü Adı Soyadı İmza</w:t>
                  </w:r>
                </w:p>
                <w:p w14:paraId="041FDC3C" w14:textId="77777777" w:rsidR="00B1757B" w:rsidRPr="00210558" w:rsidRDefault="00B1757B" w:rsidP="001A2FAB">
                  <w:pPr>
                    <w:rPr>
                      <w:rStyle w:val="Gvdemetni2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5508E96" w14:textId="77777777" w:rsidR="001A2FAB" w:rsidRPr="00210558" w:rsidRDefault="001A2FAB" w:rsidP="001A2FAB">
                  <w:pPr>
                    <w:rPr>
                      <w:rStyle w:val="Balk2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58">
                    <w:rPr>
                      <w:rStyle w:val="Gvdemetni2"/>
                      <w:rFonts w:ascii="Times New Roman" w:hAnsi="Times New Roman" w:cs="Times New Roman"/>
                      <w:sz w:val="24"/>
                      <w:szCs w:val="24"/>
                    </w:rPr>
                    <w:t xml:space="preserve">Teknik Sorumlu Adı </w:t>
                  </w:r>
                  <w:proofErr w:type="gramStart"/>
                  <w:r w:rsidRPr="00210558">
                    <w:rPr>
                      <w:rStyle w:val="Gvdemetni2"/>
                      <w:rFonts w:ascii="Times New Roman" w:hAnsi="Times New Roman" w:cs="Times New Roman"/>
                      <w:sz w:val="24"/>
                      <w:szCs w:val="24"/>
                    </w:rPr>
                    <w:t>Soyadı :</w:t>
                  </w:r>
                  <w:proofErr w:type="gramEnd"/>
                  <w:r w:rsidRPr="00210558">
                    <w:rPr>
                      <w:rStyle w:val="Gvdemetni2"/>
                      <w:rFonts w:ascii="Times New Roman" w:hAnsi="Times New Roman" w:cs="Times New Roman"/>
                      <w:sz w:val="24"/>
                      <w:szCs w:val="24"/>
                    </w:rPr>
                    <w:t xml:space="preserve"> İmza :</w:t>
                  </w:r>
                  <w:bookmarkStart w:id="2" w:name="bookmark1"/>
                  <w:r w:rsidRPr="00210558">
                    <w:rPr>
                      <w:rStyle w:val="Gvdemetni2"/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210558">
                    <w:rPr>
                      <w:rStyle w:val="Gvdemetni2"/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210558">
                    <w:rPr>
                      <w:rStyle w:val="Gvdemetni2"/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210558">
                    <w:rPr>
                      <w:rStyle w:val="Gvdemetni2"/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210558">
                    <w:rPr>
                      <w:rStyle w:val="Gvdemetni2"/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210558">
                    <w:rPr>
                      <w:rStyle w:val="Balk2"/>
                      <w:rFonts w:ascii="Times New Roman" w:hAnsi="Times New Roman" w:cs="Times New Roman"/>
                      <w:sz w:val="24"/>
                      <w:szCs w:val="24"/>
                    </w:rPr>
                    <w:t>ONAY</w:t>
                  </w:r>
                  <w:bookmarkEnd w:id="2"/>
                </w:p>
                <w:p w14:paraId="0E7AF174" w14:textId="77777777" w:rsidR="0089696D" w:rsidRPr="00210558" w:rsidRDefault="0089696D" w:rsidP="001A2FAB">
                  <w:pPr>
                    <w:rPr>
                      <w:rStyle w:val="Balk2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D8DA444" w14:textId="77777777" w:rsidR="0089696D" w:rsidRPr="00210558" w:rsidRDefault="0089696D" w:rsidP="0089696D">
                  <w:pPr>
                    <w:keepNext/>
                    <w:keepLines/>
                    <w:spacing w:line="210" w:lineRule="exact"/>
                    <w:ind w:left="5664" w:firstLine="7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3" w:name="bookmark2"/>
                  <w:r w:rsidRPr="00210558">
                    <w:rPr>
                      <w:rStyle w:val="Balk2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Daire Başkanı</w:t>
                  </w:r>
                  <w:bookmarkEnd w:id="3"/>
                </w:p>
                <w:p w14:paraId="5DE39639" w14:textId="77777777" w:rsidR="0089696D" w:rsidRPr="00210558" w:rsidRDefault="0089696D" w:rsidP="001A2FAB">
                  <w:pP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</w:p>
                <w:p w14:paraId="7F06FA85" w14:textId="77777777" w:rsidR="0089696D" w:rsidRPr="00210558" w:rsidRDefault="0089696D" w:rsidP="001A2FAB">
                  <w:pPr>
                    <w:spacing w:line="210" w:lineRule="exact"/>
                    <w:ind w:left="5664" w:firstLine="708"/>
                    <w:rPr>
                      <w:rStyle w:val="Gvdemetni4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  <w:p w14:paraId="49C5BD26" w14:textId="77777777" w:rsidR="001A2FAB" w:rsidRPr="00210558" w:rsidRDefault="001A2FAB" w:rsidP="001A2FAB">
                  <w:pPr>
                    <w:spacing w:line="210" w:lineRule="exact"/>
                    <w:ind w:left="5664" w:firstLine="7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58">
                    <w:rPr>
                      <w:rStyle w:val="Gvdemetni4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Genel Sekreter</w:t>
                  </w:r>
                </w:p>
                <w:p w14:paraId="41F625F5" w14:textId="77777777" w:rsidR="00A125A7" w:rsidRPr="00210558" w:rsidRDefault="00A125A7" w:rsidP="0089696D">
                  <w:pPr>
                    <w:keepNext/>
                    <w:keepLines/>
                    <w:spacing w:line="210" w:lineRule="exact"/>
                    <w:ind w:left="5664" w:firstLine="708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25A7" w:rsidRPr="00210558" w14:paraId="12AEC315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33A0DA" w14:textId="77777777" w:rsidR="00A125A7" w:rsidRPr="00210558" w:rsidRDefault="00A125A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25A7" w:rsidRPr="00210558" w14:paraId="7BCEA418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7EC815" w14:textId="77777777" w:rsidR="00A125A7" w:rsidRPr="00210558" w:rsidRDefault="00A125A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25A7" w:rsidRPr="00210558" w14:paraId="04E10517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7A1E16" w14:textId="77777777" w:rsidR="00A125A7" w:rsidRPr="00210558" w:rsidRDefault="00A125A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25A7" w:rsidRPr="00210558" w14:paraId="086CDDF5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8D07B1" w14:textId="77777777" w:rsidR="00A125A7" w:rsidRPr="00210558" w:rsidRDefault="00A125A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25A7" w:rsidRPr="00210558" w14:paraId="3065F362" w14:textId="77777777">
              <w:trPr>
                <w:trHeight w:val="95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8BAC83" w14:textId="77777777" w:rsidR="00A125A7" w:rsidRPr="00210558" w:rsidRDefault="00A125A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25A7" w:rsidRPr="00210558" w14:paraId="1BC7B226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36CF9E" w14:textId="77777777" w:rsidR="00A125A7" w:rsidRPr="00210558" w:rsidRDefault="00A125A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25A7" w:rsidRPr="00210558" w14:paraId="38F32394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0A15CC" w14:textId="77777777" w:rsidR="00A125A7" w:rsidRPr="00210558" w:rsidRDefault="00A125A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25A7" w:rsidRPr="00210558" w14:paraId="7C9709A5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A8B0E4" w14:textId="77777777" w:rsidR="00A125A7" w:rsidRPr="00210558" w:rsidRDefault="00A125A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25A7" w:rsidRPr="00210558" w14:paraId="1A95B7AC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59F195" w14:textId="77777777" w:rsidR="00A125A7" w:rsidRPr="00210558" w:rsidRDefault="00A125A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25A7" w:rsidRPr="00210558" w14:paraId="235B3E68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B41374" w14:textId="77777777" w:rsidR="00A125A7" w:rsidRPr="00210558" w:rsidRDefault="00A125A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25A7" w:rsidRPr="00210558" w14:paraId="0A2996CE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75D998" w14:textId="77777777" w:rsidR="00A125A7" w:rsidRPr="00210558" w:rsidRDefault="00A125A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25A7" w:rsidRPr="00210558" w14:paraId="0AEF13E0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8B169A" w14:textId="77777777" w:rsidR="00A125A7" w:rsidRPr="00210558" w:rsidRDefault="00A125A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25A7" w:rsidRPr="00210558" w14:paraId="1CA31DF0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DA2AA8" w14:textId="77777777" w:rsidR="00A125A7" w:rsidRPr="00210558" w:rsidRDefault="00A125A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25A7" w:rsidRPr="00210558" w14:paraId="449B639D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C04ECA" w14:textId="77777777" w:rsidR="00A125A7" w:rsidRPr="00210558" w:rsidRDefault="00A125A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25A7" w:rsidRPr="00210558" w14:paraId="51527752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495BC6" w14:textId="77777777" w:rsidR="00A125A7" w:rsidRPr="00210558" w:rsidRDefault="00A125A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25A7" w:rsidRPr="00210558" w14:paraId="35633D85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B86E10" w14:textId="77777777" w:rsidR="00A125A7" w:rsidRPr="00210558" w:rsidRDefault="00A125A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25A7" w:rsidRPr="00210558" w14:paraId="04D06685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3BEBC3" w14:textId="77777777" w:rsidR="00A125A7" w:rsidRPr="00210558" w:rsidRDefault="00A125A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25A7" w:rsidRPr="00210558" w14:paraId="0941A2C9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F9A527" w14:textId="77777777" w:rsidR="00A125A7" w:rsidRPr="00210558" w:rsidRDefault="00A125A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25A7" w:rsidRPr="00210558" w14:paraId="6D60C5C5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0EB5CA" w14:textId="77777777" w:rsidR="00A125A7" w:rsidRPr="00210558" w:rsidRDefault="00A125A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25A7" w:rsidRPr="00210558" w14:paraId="14DDAB4D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900A08" w14:textId="77777777" w:rsidR="00A125A7" w:rsidRPr="00210558" w:rsidRDefault="00A125A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25A7" w:rsidRPr="00210558" w14:paraId="2CBFBCDF" w14:textId="77777777">
              <w:trPr>
                <w:trHeight w:val="480"/>
                <w:jc w:val="center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016D03" w14:textId="77777777" w:rsidR="00A125A7" w:rsidRPr="00210558" w:rsidRDefault="00A125A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2BD7401" w14:textId="77777777" w:rsidR="00A125A7" w:rsidRPr="00210558" w:rsidRDefault="00A1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5CFA22" w14:textId="77777777" w:rsidR="00057E1A" w:rsidRPr="00210558" w:rsidRDefault="00057E1A" w:rsidP="00B0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7E1A" w:rsidRPr="00210558" w:rsidSect="00D93C45">
      <w:pgSz w:w="11906" w:h="16838"/>
      <w:pgMar w:top="907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rdiaUPC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819D9"/>
    <w:multiLevelType w:val="hybridMultilevel"/>
    <w:tmpl w:val="653C3C62"/>
    <w:lvl w:ilvl="0" w:tplc="AEB4D0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B6106"/>
    <w:multiLevelType w:val="hybridMultilevel"/>
    <w:tmpl w:val="7DEC67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83749"/>
    <w:multiLevelType w:val="hybridMultilevel"/>
    <w:tmpl w:val="4FB08AA6"/>
    <w:lvl w:ilvl="0" w:tplc="F9D0540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5514F"/>
    <w:multiLevelType w:val="hybridMultilevel"/>
    <w:tmpl w:val="F73412A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E399F"/>
    <w:multiLevelType w:val="hybridMultilevel"/>
    <w:tmpl w:val="428C7D78"/>
    <w:lvl w:ilvl="0" w:tplc="041F0011">
      <w:start w:val="1"/>
      <w:numFmt w:val="decimal"/>
      <w:lvlText w:val="%1)"/>
      <w:lvlJc w:val="left"/>
      <w:pPr>
        <w:ind w:left="1069" w:hanging="360"/>
      </w:pPr>
      <w:rPr>
        <w:color w:val="231F20"/>
        <w:w w:val="95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>
      <w:start w:val="1"/>
      <w:numFmt w:val="lowerRoman"/>
      <w:lvlText w:val="%3."/>
      <w:lvlJc w:val="right"/>
      <w:pPr>
        <w:ind w:left="2509" w:hanging="180"/>
      </w:pPr>
    </w:lvl>
    <w:lvl w:ilvl="3" w:tplc="041F000F">
      <w:start w:val="1"/>
      <w:numFmt w:val="decimal"/>
      <w:lvlText w:val="%4."/>
      <w:lvlJc w:val="left"/>
      <w:pPr>
        <w:ind w:left="3229" w:hanging="360"/>
      </w:pPr>
    </w:lvl>
    <w:lvl w:ilvl="4" w:tplc="041F0019">
      <w:start w:val="1"/>
      <w:numFmt w:val="lowerLetter"/>
      <w:lvlText w:val="%5."/>
      <w:lvlJc w:val="left"/>
      <w:pPr>
        <w:ind w:left="3949" w:hanging="360"/>
      </w:pPr>
    </w:lvl>
    <w:lvl w:ilvl="5" w:tplc="041F001B">
      <w:start w:val="1"/>
      <w:numFmt w:val="lowerRoman"/>
      <w:lvlText w:val="%6."/>
      <w:lvlJc w:val="right"/>
      <w:pPr>
        <w:ind w:left="4669" w:hanging="180"/>
      </w:pPr>
    </w:lvl>
    <w:lvl w:ilvl="6" w:tplc="041F000F">
      <w:start w:val="1"/>
      <w:numFmt w:val="decimal"/>
      <w:lvlText w:val="%7."/>
      <w:lvlJc w:val="left"/>
      <w:pPr>
        <w:ind w:left="5389" w:hanging="360"/>
      </w:pPr>
    </w:lvl>
    <w:lvl w:ilvl="7" w:tplc="041F0019">
      <w:start w:val="1"/>
      <w:numFmt w:val="lowerLetter"/>
      <w:lvlText w:val="%8."/>
      <w:lvlJc w:val="left"/>
      <w:pPr>
        <w:ind w:left="6109" w:hanging="360"/>
      </w:pPr>
    </w:lvl>
    <w:lvl w:ilvl="8" w:tplc="041F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6C0E1A"/>
    <w:multiLevelType w:val="hybridMultilevel"/>
    <w:tmpl w:val="A6F8E464"/>
    <w:lvl w:ilvl="0" w:tplc="52444E6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6" w:hanging="360"/>
      </w:pPr>
    </w:lvl>
    <w:lvl w:ilvl="1" w:tplc="041F0019">
      <w:start w:val="1"/>
      <w:numFmt w:val="lowerLetter"/>
      <w:lvlText w:val="%2."/>
      <w:lvlJc w:val="left"/>
      <w:pPr>
        <w:ind w:left="1646" w:hanging="360"/>
      </w:pPr>
    </w:lvl>
    <w:lvl w:ilvl="2" w:tplc="041F001B">
      <w:start w:val="1"/>
      <w:numFmt w:val="lowerRoman"/>
      <w:lvlText w:val="%3."/>
      <w:lvlJc w:val="right"/>
      <w:pPr>
        <w:ind w:left="2366" w:hanging="180"/>
      </w:pPr>
    </w:lvl>
    <w:lvl w:ilvl="3" w:tplc="041F000F">
      <w:start w:val="1"/>
      <w:numFmt w:val="decimal"/>
      <w:lvlText w:val="%4."/>
      <w:lvlJc w:val="left"/>
      <w:pPr>
        <w:ind w:left="3086" w:hanging="360"/>
      </w:pPr>
    </w:lvl>
    <w:lvl w:ilvl="4" w:tplc="041F0019">
      <w:start w:val="1"/>
      <w:numFmt w:val="lowerLetter"/>
      <w:lvlText w:val="%5."/>
      <w:lvlJc w:val="left"/>
      <w:pPr>
        <w:ind w:left="3806" w:hanging="360"/>
      </w:pPr>
    </w:lvl>
    <w:lvl w:ilvl="5" w:tplc="041F001B">
      <w:start w:val="1"/>
      <w:numFmt w:val="lowerRoman"/>
      <w:lvlText w:val="%6."/>
      <w:lvlJc w:val="right"/>
      <w:pPr>
        <w:ind w:left="4526" w:hanging="180"/>
      </w:pPr>
    </w:lvl>
    <w:lvl w:ilvl="6" w:tplc="041F000F">
      <w:start w:val="1"/>
      <w:numFmt w:val="decimal"/>
      <w:lvlText w:val="%7."/>
      <w:lvlJc w:val="left"/>
      <w:pPr>
        <w:ind w:left="5246" w:hanging="360"/>
      </w:pPr>
    </w:lvl>
    <w:lvl w:ilvl="7" w:tplc="041F0019">
      <w:start w:val="1"/>
      <w:numFmt w:val="lowerLetter"/>
      <w:lvlText w:val="%8."/>
      <w:lvlJc w:val="left"/>
      <w:pPr>
        <w:ind w:left="5966" w:hanging="360"/>
      </w:pPr>
    </w:lvl>
    <w:lvl w:ilvl="8" w:tplc="041F001B">
      <w:start w:val="1"/>
      <w:numFmt w:val="lowerRoman"/>
      <w:lvlText w:val="%9."/>
      <w:lvlJc w:val="right"/>
      <w:pPr>
        <w:ind w:left="6686" w:hanging="180"/>
      </w:pPr>
    </w:lvl>
  </w:abstractNum>
  <w:abstractNum w:abstractNumId="6" w15:restartNumberingAfterBreak="0">
    <w:nsid w:val="6410763A"/>
    <w:multiLevelType w:val="hybridMultilevel"/>
    <w:tmpl w:val="9BAEE344"/>
    <w:lvl w:ilvl="0" w:tplc="1D8E4E70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66" w:hanging="360"/>
      </w:pPr>
    </w:lvl>
    <w:lvl w:ilvl="2" w:tplc="041F001B" w:tentative="1">
      <w:start w:val="1"/>
      <w:numFmt w:val="lowerRoman"/>
      <w:lvlText w:val="%3."/>
      <w:lvlJc w:val="right"/>
      <w:pPr>
        <w:ind w:left="2486" w:hanging="180"/>
      </w:pPr>
    </w:lvl>
    <w:lvl w:ilvl="3" w:tplc="041F000F" w:tentative="1">
      <w:start w:val="1"/>
      <w:numFmt w:val="decimal"/>
      <w:lvlText w:val="%4."/>
      <w:lvlJc w:val="left"/>
      <w:pPr>
        <w:ind w:left="3206" w:hanging="360"/>
      </w:pPr>
    </w:lvl>
    <w:lvl w:ilvl="4" w:tplc="041F0019" w:tentative="1">
      <w:start w:val="1"/>
      <w:numFmt w:val="lowerLetter"/>
      <w:lvlText w:val="%5."/>
      <w:lvlJc w:val="left"/>
      <w:pPr>
        <w:ind w:left="3926" w:hanging="360"/>
      </w:pPr>
    </w:lvl>
    <w:lvl w:ilvl="5" w:tplc="041F001B" w:tentative="1">
      <w:start w:val="1"/>
      <w:numFmt w:val="lowerRoman"/>
      <w:lvlText w:val="%6."/>
      <w:lvlJc w:val="right"/>
      <w:pPr>
        <w:ind w:left="4646" w:hanging="180"/>
      </w:pPr>
    </w:lvl>
    <w:lvl w:ilvl="6" w:tplc="041F000F" w:tentative="1">
      <w:start w:val="1"/>
      <w:numFmt w:val="decimal"/>
      <w:lvlText w:val="%7."/>
      <w:lvlJc w:val="left"/>
      <w:pPr>
        <w:ind w:left="5366" w:hanging="360"/>
      </w:pPr>
    </w:lvl>
    <w:lvl w:ilvl="7" w:tplc="041F0019" w:tentative="1">
      <w:start w:val="1"/>
      <w:numFmt w:val="lowerLetter"/>
      <w:lvlText w:val="%8."/>
      <w:lvlJc w:val="left"/>
      <w:pPr>
        <w:ind w:left="6086" w:hanging="360"/>
      </w:pPr>
    </w:lvl>
    <w:lvl w:ilvl="8" w:tplc="041F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B2"/>
    <w:rsid w:val="00024CB4"/>
    <w:rsid w:val="000475A5"/>
    <w:rsid w:val="00057E1A"/>
    <w:rsid w:val="000A68D6"/>
    <w:rsid w:val="000B3A1E"/>
    <w:rsid w:val="000C7914"/>
    <w:rsid w:val="000F4CC7"/>
    <w:rsid w:val="00144384"/>
    <w:rsid w:val="00185B54"/>
    <w:rsid w:val="001A2FAB"/>
    <w:rsid w:val="001C0B9F"/>
    <w:rsid w:val="001D2E44"/>
    <w:rsid w:val="001D596C"/>
    <w:rsid w:val="001E2CF7"/>
    <w:rsid w:val="001E398E"/>
    <w:rsid w:val="00210558"/>
    <w:rsid w:val="00221FFE"/>
    <w:rsid w:val="00236853"/>
    <w:rsid w:val="002558D8"/>
    <w:rsid w:val="00284BE4"/>
    <w:rsid w:val="00287FD8"/>
    <w:rsid w:val="002C3A0A"/>
    <w:rsid w:val="002D2683"/>
    <w:rsid w:val="00366788"/>
    <w:rsid w:val="00396631"/>
    <w:rsid w:val="003C1946"/>
    <w:rsid w:val="004010E1"/>
    <w:rsid w:val="004313B0"/>
    <w:rsid w:val="005072B2"/>
    <w:rsid w:val="00593FB5"/>
    <w:rsid w:val="0061127E"/>
    <w:rsid w:val="006151DA"/>
    <w:rsid w:val="00637C87"/>
    <w:rsid w:val="006557AA"/>
    <w:rsid w:val="00661689"/>
    <w:rsid w:val="006E0127"/>
    <w:rsid w:val="006E43B2"/>
    <w:rsid w:val="006E4839"/>
    <w:rsid w:val="007226E3"/>
    <w:rsid w:val="0072677D"/>
    <w:rsid w:val="00775DAA"/>
    <w:rsid w:val="0079290F"/>
    <w:rsid w:val="00860B25"/>
    <w:rsid w:val="0086597C"/>
    <w:rsid w:val="0089696D"/>
    <w:rsid w:val="008E590E"/>
    <w:rsid w:val="00912D5A"/>
    <w:rsid w:val="00953F98"/>
    <w:rsid w:val="009D36EB"/>
    <w:rsid w:val="009E19DF"/>
    <w:rsid w:val="009E3337"/>
    <w:rsid w:val="00A125A7"/>
    <w:rsid w:val="00AD68D1"/>
    <w:rsid w:val="00AE69CF"/>
    <w:rsid w:val="00B0441A"/>
    <w:rsid w:val="00B04E71"/>
    <w:rsid w:val="00B1757B"/>
    <w:rsid w:val="00B47040"/>
    <w:rsid w:val="00B47C65"/>
    <w:rsid w:val="00BA51DC"/>
    <w:rsid w:val="00BC5DAB"/>
    <w:rsid w:val="00C31B6F"/>
    <w:rsid w:val="00C33623"/>
    <w:rsid w:val="00C36B65"/>
    <w:rsid w:val="00C41F7E"/>
    <w:rsid w:val="00C7141F"/>
    <w:rsid w:val="00D1102B"/>
    <w:rsid w:val="00D12B2E"/>
    <w:rsid w:val="00D16A84"/>
    <w:rsid w:val="00D4140F"/>
    <w:rsid w:val="00D93C45"/>
    <w:rsid w:val="00D948AB"/>
    <w:rsid w:val="00E26683"/>
    <w:rsid w:val="00E447E6"/>
    <w:rsid w:val="00E464EC"/>
    <w:rsid w:val="00EB0957"/>
    <w:rsid w:val="00EB2BAD"/>
    <w:rsid w:val="00F3048D"/>
    <w:rsid w:val="00F8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48881"/>
  <w15:chartTrackingRefBased/>
  <w15:docId w15:val="{F807A690-048C-4EA1-B950-2BB7EC12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semiHidden/>
    <w:unhideWhenUsed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eastAsiaTheme="minorEastAsia" w:hAnsi="Times New Roman" w:cs="Times New Roman" w:hint="default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papdefault">
    <w:name w:val="msopapdefault"/>
    <w:basedOn w:val="Normal"/>
    <w:pPr>
      <w:spacing w:before="100" w:beforeAutospacing="1"/>
    </w:pPr>
    <w:rPr>
      <w:rFonts w:ascii="Times New Roman" w:hAnsi="Times New Roman" w:cs="Times New Roman"/>
      <w:sz w:val="24"/>
      <w:szCs w:val="24"/>
    </w:rPr>
  </w:style>
  <w:style w:type="character" w:customStyle="1" w:styleId="Gvdemetni4">
    <w:name w:val="Gövde metni (4)"/>
    <w:basedOn w:val="VarsaylanParagrafYazTipi"/>
    <w:rsid w:val="001A2FAB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tr-TR" w:eastAsia="tr-TR" w:bidi="tr-TR"/>
    </w:rPr>
  </w:style>
  <w:style w:type="character" w:customStyle="1" w:styleId="Gvdemetni3">
    <w:name w:val="Gövde metni (3)"/>
    <w:basedOn w:val="VarsaylanParagrafYazTipi"/>
    <w:rsid w:val="001A2FAB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tr-TR" w:eastAsia="tr-TR" w:bidi="tr-TR"/>
    </w:rPr>
  </w:style>
  <w:style w:type="character" w:customStyle="1" w:styleId="Balk1">
    <w:name w:val="Başlık #1"/>
    <w:basedOn w:val="VarsaylanParagrafYazTipi"/>
    <w:rsid w:val="001A2FAB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tr-TR" w:eastAsia="tr-TR" w:bidi="tr-TR"/>
    </w:rPr>
  </w:style>
  <w:style w:type="character" w:customStyle="1" w:styleId="Balk2">
    <w:name w:val="Başlık #2"/>
    <w:basedOn w:val="VarsaylanParagrafYazTipi"/>
    <w:rsid w:val="001A2FAB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tr-TR" w:eastAsia="tr-TR" w:bidi="tr-TR"/>
    </w:rPr>
  </w:style>
  <w:style w:type="character" w:customStyle="1" w:styleId="Gvdemetni231pt">
    <w:name w:val="Gövde metni (2) + 31 pt"/>
    <w:basedOn w:val="VarsaylanParagrafYazTipi"/>
    <w:rsid w:val="001A2FAB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62"/>
      <w:szCs w:val="62"/>
      <w:u w:val="none"/>
      <w:effect w:val="none"/>
      <w:lang w:val="tr-TR" w:eastAsia="tr-TR" w:bidi="tr-TR"/>
    </w:rPr>
  </w:style>
  <w:style w:type="character" w:customStyle="1" w:styleId="Gvdemetni2">
    <w:name w:val="Gövde metni (2)"/>
    <w:basedOn w:val="VarsaylanParagrafYazTipi"/>
    <w:rsid w:val="001A2FAB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2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FCFAB-E1E2-473A-B936-E2553F00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GÜNER</dc:creator>
  <cp:keywords/>
  <dc:description/>
  <cp:lastModifiedBy>Büşra Kurtul</cp:lastModifiedBy>
  <cp:revision>4</cp:revision>
  <cp:lastPrinted>2023-10-10T05:41:00Z</cp:lastPrinted>
  <dcterms:created xsi:type="dcterms:W3CDTF">2023-10-12T06:25:00Z</dcterms:created>
  <dcterms:modified xsi:type="dcterms:W3CDTF">2023-10-27T14:05:00Z</dcterms:modified>
</cp:coreProperties>
</file>